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D7619B" w:rsidRPr="00D7619B" w:rsidTr="00D7619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ind w:left="450" w:right="450"/>
              <w:jc w:val="center"/>
              <w:rPr>
                <w:rFonts w:ascii="Times New Roman" w:eastAsia="Times New Roman" w:hAnsi="Times New Roman" w:cs="Times New Roman"/>
                <w:sz w:val="24"/>
                <w:szCs w:val="24"/>
                <w:lang w:eastAsia="uk-UA"/>
              </w:rPr>
            </w:pPr>
            <w:r w:rsidRPr="00D7619B">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7619B" w:rsidRPr="00D7619B" w:rsidTr="00D7619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300" w:after="0" w:line="240" w:lineRule="auto"/>
              <w:ind w:left="450" w:right="450"/>
              <w:jc w:val="center"/>
              <w:rPr>
                <w:rFonts w:ascii="Times New Roman" w:eastAsia="Times New Roman" w:hAnsi="Times New Roman" w:cs="Times New Roman"/>
                <w:sz w:val="24"/>
                <w:szCs w:val="24"/>
                <w:lang w:eastAsia="uk-UA"/>
              </w:rPr>
            </w:pPr>
            <w:r w:rsidRPr="00D7619B">
              <w:rPr>
                <w:rFonts w:ascii="Times New Roman" w:eastAsia="Times New Roman" w:hAnsi="Times New Roman" w:cs="Times New Roman"/>
                <w:b/>
                <w:bCs/>
                <w:color w:val="000000"/>
                <w:sz w:val="32"/>
                <w:szCs w:val="32"/>
                <w:lang w:eastAsia="uk-UA"/>
              </w:rPr>
              <w:t>КАБІНЕТ МІНІСТРІВ УКРАЇНИ</w:t>
            </w:r>
            <w:r w:rsidRPr="00D7619B">
              <w:rPr>
                <w:rFonts w:ascii="Times New Roman" w:eastAsia="Times New Roman" w:hAnsi="Times New Roman" w:cs="Times New Roman"/>
                <w:sz w:val="24"/>
                <w:szCs w:val="24"/>
                <w:lang w:eastAsia="uk-UA"/>
              </w:rPr>
              <w:t> </w:t>
            </w:r>
            <w:r w:rsidRPr="00D7619B">
              <w:rPr>
                <w:rFonts w:ascii="Times New Roman" w:eastAsia="Times New Roman" w:hAnsi="Times New Roman" w:cs="Times New Roman"/>
                <w:sz w:val="24"/>
                <w:szCs w:val="24"/>
                <w:lang w:eastAsia="uk-UA"/>
              </w:rPr>
              <w:br/>
            </w:r>
            <w:r w:rsidRPr="00D7619B">
              <w:rPr>
                <w:rFonts w:ascii="Times New Roman" w:eastAsia="Times New Roman" w:hAnsi="Times New Roman" w:cs="Times New Roman"/>
                <w:b/>
                <w:bCs/>
                <w:color w:val="000000"/>
                <w:sz w:val="36"/>
                <w:szCs w:val="36"/>
                <w:lang w:eastAsia="uk-UA"/>
              </w:rPr>
              <w:t>РОЗПОРЯДЖЕННЯ</w:t>
            </w:r>
          </w:p>
        </w:tc>
      </w:tr>
      <w:tr w:rsidR="00D7619B" w:rsidRPr="00D7619B" w:rsidTr="00D7619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ind w:left="450" w:right="450"/>
              <w:jc w:val="center"/>
              <w:rPr>
                <w:rFonts w:ascii="Times New Roman" w:eastAsia="Times New Roman" w:hAnsi="Times New Roman" w:cs="Times New Roman"/>
                <w:sz w:val="24"/>
                <w:szCs w:val="24"/>
                <w:lang w:eastAsia="uk-UA"/>
              </w:rPr>
            </w:pPr>
            <w:r w:rsidRPr="00D7619B">
              <w:rPr>
                <w:rFonts w:ascii="Times New Roman" w:eastAsia="Times New Roman" w:hAnsi="Times New Roman" w:cs="Times New Roman"/>
                <w:b/>
                <w:bCs/>
                <w:color w:val="000000"/>
                <w:sz w:val="24"/>
                <w:szCs w:val="24"/>
                <w:lang w:eastAsia="uk-UA"/>
              </w:rPr>
              <w:t>від 23 серпня 2017 р. № 579-р</w:t>
            </w:r>
            <w:r w:rsidRPr="00D7619B">
              <w:rPr>
                <w:rFonts w:ascii="Times New Roman" w:eastAsia="Times New Roman" w:hAnsi="Times New Roman" w:cs="Times New Roman"/>
                <w:sz w:val="24"/>
                <w:szCs w:val="24"/>
                <w:lang w:eastAsia="uk-UA"/>
              </w:rPr>
              <w:t> </w:t>
            </w:r>
            <w:r w:rsidRPr="00D7619B">
              <w:rPr>
                <w:rFonts w:ascii="Times New Roman" w:eastAsia="Times New Roman" w:hAnsi="Times New Roman" w:cs="Times New Roman"/>
                <w:sz w:val="24"/>
                <w:szCs w:val="24"/>
                <w:lang w:eastAsia="uk-UA"/>
              </w:rPr>
              <w:br/>
            </w:r>
            <w:r w:rsidRPr="00D7619B">
              <w:rPr>
                <w:rFonts w:ascii="Times New Roman" w:eastAsia="Times New Roman" w:hAnsi="Times New Roman" w:cs="Times New Roman"/>
                <w:b/>
                <w:bCs/>
                <w:color w:val="000000"/>
                <w:sz w:val="24"/>
                <w:szCs w:val="24"/>
                <w:lang w:eastAsia="uk-UA"/>
              </w:rPr>
              <w:t>Київ</w:t>
            </w:r>
          </w:p>
        </w:tc>
      </w:tr>
    </w:tbl>
    <w:p w:rsidR="00D7619B" w:rsidRPr="00D7619B" w:rsidRDefault="00D7619B" w:rsidP="00D7619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D7619B">
        <w:rPr>
          <w:rFonts w:ascii="Times New Roman" w:eastAsia="Times New Roman" w:hAnsi="Times New Roman" w:cs="Times New Roman"/>
          <w:b/>
          <w:bCs/>
          <w:color w:val="000000"/>
          <w:sz w:val="32"/>
          <w:szCs w:val="32"/>
          <w:lang w:eastAsia="uk-UA"/>
        </w:rPr>
        <w:t>Про затвердження плану заходів з проведення у 2017 році Всеукраїнського тижня права</w:t>
      </w:r>
    </w:p>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D7619B">
        <w:rPr>
          <w:rFonts w:ascii="Times New Roman" w:eastAsia="Times New Roman" w:hAnsi="Times New Roman" w:cs="Times New Roman"/>
          <w:color w:val="000000"/>
          <w:sz w:val="24"/>
          <w:szCs w:val="24"/>
          <w:lang w:eastAsia="uk-UA"/>
        </w:rPr>
        <w:t>1. Затвердити </w:t>
      </w:r>
      <w:hyperlink r:id="rId6" w:anchor="n10" w:history="1">
        <w:r w:rsidRPr="00D7619B">
          <w:rPr>
            <w:rFonts w:ascii="Times New Roman" w:eastAsia="Times New Roman" w:hAnsi="Times New Roman" w:cs="Times New Roman"/>
            <w:color w:val="0000FF"/>
            <w:sz w:val="24"/>
            <w:szCs w:val="24"/>
            <w:u w:val="single"/>
            <w:lang w:eastAsia="uk-UA"/>
          </w:rPr>
          <w:t>план заходів з проведення у 2017 році Всеукраїнського тижня права</w:t>
        </w:r>
      </w:hyperlink>
      <w:r w:rsidRPr="00D7619B">
        <w:rPr>
          <w:rFonts w:ascii="Times New Roman" w:eastAsia="Times New Roman" w:hAnsi="Times New Roman" w:cs="Times New Roman"/>
          <w:color w:val="000000"/>
          <w:sz w:val="24"/>
          <w:szCs w:val="24"/>
          <w:lang w:eastAsia="uk-UA"/>
        </w:rPr>
        <w:t>, що додається.</w:t>
      </w:r>
    </w:p>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D7619B">
        <w:rPr>
          <w:rFonts w:ascii="Times New Roman" w:eastAsia="Times New Roman" w:hAnsi="Times New Roman" w:cs="Times New Roman"/>
          <w:color w:val="000000"/>
          <w:sz w:val="24"/>
          <w:szCs w:val="24"/>
          <w:lang w:eastAsia="uk-UA"/>
        </w:rPr>
        <w:t>2. Міністерствам та іншим центральним органам виконавчої влади, обласним та Київській міській держадміністраціям:</w:t>
      </w:r>
    </w:p>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D7619B">
        <w:rPr>
          <w:rFonts w:ascii="Times New Roman" w:eastAsia="Times New Roman" w:hAnsi="Times New Roman" w:cs="Times New Roman"/>
          <w:color w:val="000000"/>
          <w:sz w:val="24"/>
          <w:szCs w:val="24"/>
          <w:lang w:eastAsia="uk-UA"/>
        </w:rPr>
        <w:t>забезпечити виконання затвердженого цим розпорядженням плану заходів у межах коштів, передбачених у </w:t>
      </w:r>
      <w:hyperlink r:id="rId7" w:tgtFrame="_blank" w:history="1">
        <w:r w:rsidRPr="00D7619B">
          <w:rPr>
            <w:rFonts w:ascii="Times New Roman" w:eastAsia="Times New Roman" w:hAnsi="Times New Roman" w:cs="Times New Roman"/>
            <w:color w:val="0000FF"/>
            <w:sz w:val="24"/>
            <w:szCs w:val="24"/>
            <w:u w:val="single"/>
            <w:lang w:eastAsia="uk-UA"/>
          </w:rPr>
          <w:t>державному</w:t>
        </w:r>
      </w:hyperlink>
      <w:r w:rsidRPr="00D7619B">
        <w:rPr>
          <w:rFonts w:ascii="Times New Roman" w:eastAsia="Times New Roman" w:hAnsi="Times New Roman" w:cs="Times New Roman"/>
          <w:color w:val="000000"/>
          <w:sz w:val="24"/>
          <w:szCs w:val="24"/>
          <w:lang w:eastAsia="uk-UA"/>
        </w:rPr>
        <w:t> та місцевих бюджетах, а також за рахунок інших джерел, не заборонених законодавством;</w:t>
      </w:r>
    </w:p>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D7619B">
        <w:rPr>
          <w:rFonts w:ascii="Times New Roman" w:eastAsia="Times New Roman" w:hAnsi="Times New Roman" w:cs="Times New Roman"/>
          <w:color w:val="000000"/>
          <w:sz w:val="24"/>
          <w:szCs w:val="24"/>
          <w:lang w:eastAsia="uk-UA"/>
        </w:rPr>
        <w:t>розробити до 1 жовтня 2017 року галузеві та регіональні плани заходів з участі у проведенні у 2017 році Всеукраїнського тижня права.</w:t>
      </w:r>
    </w:p>
    <w:tbl>
      <w:tblPr>
        <w:tblW w:w="5000" w:type="pct"/>
        <w:tblCellMar>
          <w:left w:w="0" w:type="dxa"/>
          <w:right w:w="0" w:type="dxa"/>
        </w:tblCellMar>
        <w:tblLook w:val="04A0" w:firstRow="1" w:lastRow="0" w:firstColumn="1" w:lastColumn="0" w:noHBand="0" w:noVBand="1"/>
      </w:tblPr>
      <w:tblGrid>
        <w:gridCol w:w="2890"/>
        <w:gridCol w:w="6743"/>
      </w:tblGrid>
      <w:tr w:rsidR="00D7619B" w:rsidRPr="00D7619B" w:rsidTr="00D7619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D7619B">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300" w:after="0" w:line="240" w:lineRule="auto"/>
              <w:jc w:val="right"/>
              <w:rPr>
                <w:rFonts w:ascii="Times New Roman" w:eastAsia="Times New Roman" w:hAnsi="Times New Roman" w:cs="Times New Roman"/>
                <w:sz w:val="24"/>
                <w:szCs w:val="24"/>
                <w:lang w:eastAsia="uk-UA"/>
              </w:rPr>
            </w:pPr>
            <w:r w:rsidRPr="00D7619B">
              <w:rPr>
                <w:rFonts w:ascii="Times New Roman" w:eastAsia="Times New Roman" w:hAnsi="Times New Roman" w:cs="Times New Roman"/>
                <w:b/>
                <w:bCs/>
                <w:color w:val="000000"/>
                <w:sz w:val="24"/>
                <w:szCs w:val="24"/>
                <w:lang w:eastAsia="uk-UA"/>
              </w:rPr>
              <w:t>В.ГРОЙСМАН</w:t>
            </w:r>
          </w:p>
        </w:tc>
      </w:tr>
      <w:tr w:rsidR="00D7619B" w:rsidRPr="00D7619B" w:rsidTr="00D7619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300" w:after="150" w:line="240" w:lineRule="auto"/>
              <w:jc w:val="center"/>
              <w:rPr>
                <w:rFonts w:ascii="Times New Roman" w:eastAsia="Times New Roman" w:hAnsi="Times New Roman" w:cs="Times New Roman"/>
                <w:sz w:val="24"/>
                <w:szCs w:val="24"/>
                <w:lang w:eastAsia="uk-UA"/>
              </w:rPr>
            </w:pPr>
            <w:r w:rsidRPr="00D7619B">
              <w:rPr>
                <w:rFonts w:ascii="Times New Roman" w:eastAsia="Times New Roman" w:hAnsi="Times New Roman" w:cs="Times New Roman"/>
                <w:b/>
                <w:bCs/>
                <w:color w:val="000000"/>
                <w:sz w:val="24"/>
                <w:szCs w:val="24"/>
                <w:lang w:eastAsia="uk-UA"/>
              </w:rPr>
              <w:t>Інд. 29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300" w:after="0" w:line="240" w:lineRule="auto"/>
              <w:jc w:val="right"/>
              <w:rPr>
                <w:rFonts w:ascii="Times New Roman" w:eastAsia="Times New Roman" w:hAnsi="Times New Roman" w:cs="Times New Roman"/>
                <w:sz w:val="24"/>
                <w:szCs w:val="24"/>
                <w:lang w:eastAsia="uk-UA"/>
              </w:rPr>
            </w:pPr>
            <w:r w:rsidRPr="00D7619B">
              <w:rPr>
                <w:rFonts w:ascii="Times New Roman" w:eastAsia="Times New Roman" w:hAnsi="Times New Roman" w:cs="Times New Roman"/>
                <w:b/>
                <w:bCs/>
                <w:color w:val="000000"/>
                <w:sz w:val="24"/>
                <w:szCs w:val="24"/>
                <w:lang w:eastAsia="uk-UA"/>
              </w:rPr>
              <w:br/>
            </w:r>
          </w:p>
        </w:tc>
      </w:tr>
    </w:tbl>
    <w:p w:rsidR="00D7619B" w:rsidRPr="00D7619B" w:rsidRDefault="00D7619B" w:rsidP="00D7619B">
      <w:pPr>
        <w:spacing w:after="0" w:line="240" w:lineRule="auto"/>
        <w:rPr>
          <w:rFonts w:ascii="Times New Roman" w:eastAsia="Times New Roman" w:hAnsi="Times New Roman" w:cs="Times New Roman"/>
          <w:sz w:val="24"/>
          <w:szCs w:val="24"/>
          <w:lang w:eastAsia="uk-UA"/>
        </w:rPr>
      </w:pPr>
      <w:bookmarkStart w:id="6" w:name="n38"/>
      <w:bookmarkEnd w:id="6"/>
      <w:r w:rsidRPr="00D7619B">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D7619B" w:rsidRPr="00D7619B" w:rsidTr="00D7619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7" w:name="n9"/>
            <w:bookmarkEnd w:id="7"/>
            <w:r w:rsidRPr="00D7619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jc w:val="center"/>
              <w:rPr>
                <w:rFonts w:ascii="Times New Roman" w:eastAsia="Times New Roman" w:hAnsi="Times New Roman" w:cs="Times New Roman"/>
                <w:sz w:val="24"/>
                <w:szCs w:val="24"/>
                <w:lang w:eastAsia="uk-UA"/>
              </w:rPr>
            </w:pPr>
            <w:r w:rsidRPr="00D7619B">
              <w:rPr>
                <w:rFonts w:ascii="Times New Roman" w:eastAsia="Times New Roman" w:hAnsi="Times New Roman" w:cs="Times New Roman"/>
                <w:b/>
                <w:bCs/>
                <w:color w:val="000000"/>
                <w:sz w:val="24"/>
                <w:szCs w:val="24"/>
                <w:lang w:eastAsia="uk-UA"/>
              </w:rPr>
              <w:t>ЗАТВЕРДЖЕНО</w:t>
            </w:r>
            <w:r w:rsidRPr="00D7619B">
              <w:rPr>
                <w:rFonts w:ascii="Times New Roman" w:eastAsia="Times New Roman" w:hAnsi="Times New Roman" w:cs="Times New Roman"/>
                <w:sz w:val="24"/>
                <w:szCs w:val="24"/>
                <w:lang w:eastAsia="uk-UA"/>
              </w:rPr>
              <w:t> </w:t>
            </w:r>
            <w:r w:rsidRPr="00D7619B">
              <w:rPr>
                <w:rFonts w:ascii="Times New Roman" w:eastAsia="Times New Roman" w:hAnsi="Times New Roman" w:cs="Times New Roman"/>
                <w:sz w:val="24"/>
                <w:szCs w:val="24"/>
                <w:lang w:eastAsia="uk-UA"/>
              </w:rPr>
              <w:br/>
            </w:r>
            <w:r w:rsidRPr="00D7619B">
              <w:rPr>
                <w:rFonts w:ascii="Times New Roman" w:eastAsia="Times New Roman" w:hAnsi="Times New Roman" w:cs="Times New Roman"/>
                <w:b/>
                <w:bCs/>
                <w:color w:val="000000"/>
                <w:sz w:val="24"/>
                <w:szCs w:val="24"/>
                <w:lang w:eastAsia="uk-UA"/>
              </w:rPr>
              <w:t>розпорядженням Кабінету Міністрів України</w:t>
            </w:r>
            <w:r w:rsidRPr="00D7619B">
              <w:rPr>
                <w:rFonts w:ascii="Times New Roman" w:eastAsia="Times New Roman" w:hAnsi="Times New Roman" w:cs="Times New Roman"/>
                <w:sz w:val="24"/>
                <w:szCs w:val="24"/>
                <w:lang w:eastAsia="uk-UA"/>
              </w:rPr>
              <w:t> </w:t>
            </w:r>
            <w:r w:rsidRPr="00D7619B">
              <w:rPr>
                <w:rFonts w:ascii="Times New Roman" w:eastAsia="Times New Roman" w:hAnsi="Times New Roman" w:cs="Times New Roman"/>
                <w:sz w:val="24"/>
                <w:szCs w:val="24"/>
                <w:lang w:eastAsia="uk-UA"/>
              </w:rPr>
              <w:br/>
            </w:r>
            <w:r w:rsidRPr="00D7619B">
              <w:rPr>
                <w:rFonts w:ascii="Times New Roman" w:eastAsia="Times New Roman" w:hAnsi="Times New Roman" w:cs="Times New Roman"/>
                <w:b/>
                <w:bCs/>
                <w:color w:val="000000"/>
                <w:sz w:val="24"/>
                <w:szCs w:val="24"/>
                <w:lang w:eastAsia="uk-UA"/>
              </w:rPr>
              <w:t>від 23 серпня 2017 р. № 579-р</w:t>
            </w:r>
          </w:p>
        </w:tc>
      </w:tr>
    </w:tbl>
    <w:p w:rsidR="00D7619B" w:rsidRPr="00D7619B" w:rsidRDefault="00D7619B" w:rsidP="00D7619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D7619B">
        <w:rPr>
          <w:rFonts w:ascii="Times New Roman" w:eastAsia="Times New Roman" w:hAnsi="Times New Roman" w:cs="Times New Roman"/>
          <w:b/>
          <w:bCs/>
          <w:color w:val="000000"/>
          <w:sz w:val="32"/>
          <w:szCs w:val="32"/>
          <w:lang w:eastAsia="uk-UA"/>
        </w:rPr>
        <w:t>ПЛАН </w:t>
      </w:r>
      <w:r w:rsidRPr="00D7619B">
        <w:rPr>
          <w:rFonts w:ascii="Times New Roman" w:eastAsia="Times New Roman" w:hAnsi="Times New Roman" w:cs="Times New Roman"/>
          <w:color w:val="000000"/>
          <w:sz w:val="24"/>
          <w:szCs w:val="24"/>
          <w:lang w:eastAsia="uk-UA"/>
        </w:rPr>
        <w:br/>
      </w:r>
      <w:r w:rsidRPr="00D7619B">
        <w:rPr>
          <w:rFonts w:ascii="Times New Roman" w:eastAsia="Times New Roman" w:hAnsi="Times New Roman" w:cs="Times New Roman"/>
          <w:b/>
          <w:bCs/>
          <w:color w:val="000000"/>
          <w:sz w:val="32"/>
          <w:szCs w:val="32"/>
          <w:lang w:eastAsia="uk-UA"/>
        </w:rPr>
        <w:t>заходів з проведення у 2017 році Всеукраїнського тижня права</w:t>
      </w:r>
    </w:p>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D7619B">
        <w:rPr>
          <w:rFonts w:ascii="Times New Roman" w:eastAsia="Times New Roman" w:hAnsi="Times New Roman" w:cs="Times New Roman"/>
          <w:color w:val="000000"/>
          <w:sz w:val="24"/>
          <w:szCs w:val="24"/>
          <w:lang w:eastAsia="uk-UA"/>
        </w:rPr>
        <w:t>1. Провести у навчальних закладах Всеукраїнський урок “Права людини” з нагоди проголошення </w:t>
      </w:r>
      <w:hyperlink r:id="rId8" w:tgtFrame="_blank" w:history="1">
        <w:r w:rsidRPr="00D7619B">
          <w:rPr>
            <w:rFonts w:ascii="Times New Roman" w:eastAsia="Times New Roman" w:hAnsi="Times New Roman" w:cs="Times New Roman"/>
            <w:color w:val="0000FF"/>
            <w:sz w:val="24"/>
            <w:szCs w:val="24"/>
            <w:u w:val="single"/>
            <w:lang w:eastAsia="uk-UA"/>
          </w:rPr>
          <w:t>Загальної декларації прав людини</w:t>
        </w:r>
      </w:hyperlink>
      <w:r w:rsidRPr="00D7619B">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545"/>
        <w:gridCol w:w="508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10" w:name="n12"/>
            <w:bookmarkEnd w:id="10"/>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МОН, Мін’юст, МВС, обласні та Київська міська держадміністрації.</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8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D7619B">
        <w:rPr>
          <w:rFonts w:ascii="Times New Roman" w:eastAsia="Times New Roman" w:hAnsi="Times New Roman" w:cs="Times New Roman"/>
          <w:color w:val="000000"/>
          <w:sz w:val="24"/>
          <w:szCs w:val="24"/>
          <w:lang w:eastAsia="uk-UA"/>
        </w:rPr>
        <w:lastRenderedPageBreak/>
        <w:t>2. Організувати та провести у навчальних закладах, закладах культури, військових частинах тематичні заходи інформаційного, освітнього та виховного характеру (лекції, бесіди, зустрічі за круглим столом, правові конкурси, ігри, змагання тощо).</w:t>
      </w:r>
    </w:p>
    <w:tbl>
      <w:tblPr>
        <w:tblW w:w="5000" w:type="pct"/>
        <w:tblCellMar>
          <w:left w:w="0" w:type="dxa"/>
          <w:right w:w="0" w:type="dxa"/>
        </w:tblCellMar>
        <w:tblLook w:val="04A0" w:firstRow="1" w:lastRow="0" w:firstColumn="1" w:lastColumn="0" w:noHBand="0" w:noVBand="1"/>
      </w:tblPr>
      <w:tblGrid>
        <w:gridCol w:w="4555"/>
        <w:gridCol w:w="507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12" w:name="n14"/>
            <w:bookmarkEnd w:id="12"/>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МОН, Мін’юст, МВС, Мінкультури, Міноборони, обласні та Київська міська держадміністрації за участю Координаційного центру з надання правової допомоги, центрів з надання безоплатної вторинної правової допомоги.</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4-10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D7619B">
        <w:rPr>
          <w:rFonts w:ascii="Times New Roman" w:eastAsia="Times New Roman" w:hAnsi="Times New Roman" w:cs="Times New Roman"/>
          <w:color w:val="000000"/>
          <w:sz w:val="24"/>
          <w:szCs w:val="24"/>
          <w:lang w:eastAsia="uk-UA"/>
        </w:rPr>
        <w:t>3. Організувати виступи у засобах масової інформації з питань реалізації і захисту прав людини, у тому числі учасників антитерористичної операції, членів їх сімей, внутрішньо переміщених осіб та постраждалих внаслідок зазначеної операції.</w:t>
      </w:r>
    </w:p>
    <w:tbl>
      <w:tblPr>
        <w:tblW w:w="5000" w:type="pct"/>
        <w:tblCellMar>
          <w:left w:w="0" w:type="dxa"/>
          <w:right w:w="0" w:type="dxa"/>
        </w:tblCellMar>
        <w:tblLook w:val="04A0" w:firstRow="1" w:lastRow="0" w:firstColumn="1" w:lastColumn="0" w:noHBand="0" w:noVBand="1"/>
      </w:tblPr>
      <w:tblGrid>
        <w:gridCol w:w="4555"/>
        <w:gridCol w:w="507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14" w:name="n16"/>
            <w:bookmarkEnd w:id="14"/>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Міністерства, інші центральні органи виконавчої влади, обласні та Київська міська держадміністрації за участю Координаційного центру з надання правової допомоги, центрів з надання безоплатної вторинної правової допомоги,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Листопад - грудень.</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D7619B">
        <w:rPr>
          <w:rFonts w:ascii="Times New Roman" w:eastAsia="Times New Roman" w:hAnsi="Times New Roman" w:cs="Times New Roman"/>
          <w:color w:val="000000"/>
          <w:sz w:val="24"/>
          <w:szCs w:val="24"/>
          <w:lang w:eastAsia="uk-UA"/>
        </w:rPr>
        <w:t>4. Провести з працівниками підприємств, установ та організацій навчання, лекції, бесіди з питань реалізації і захисту прав людини з метою підвищення загального рівня правової культури та набуття громадянами необхідного рівня правових знань.</w:t>
      </w:r>
    </w:p>
    <w:tbl>
      <w:tblPr>
        <w:tblW w:w="5000" w:type="pct"/>
        <w:tblCellMar>
          <w:left w:w="0" w:type="dxa"/>
          <w:right w:w="0" w:type="dxa"/>
        </w:tblCellMar>
        <w:tblLook w:val="04A0" w:firstRow="1" w:lastRow="0" w:firstColumn="1" w:lastColumn="0" w:noHBand="0" w:noVBand="1"/>
      </w:tblPr>
      <w:tblGrid>
        <w:gridCol w:w="4913"/>
        <w:gridCol w:w="4720"/>
      </w:tblGrid>
      <w:tr w:rsidR="00D7619B" w:rsidRPr="00D7619B" w:rsidTr="00D7619B">
        <w:tc>
          <w:tcPr>
            <w:tcW w:w="255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16" w:name="n18"/>
            <w:bookmarkEnd w:id="16"/>
          </w:p>
        </w:tc>
        <w:tc>
          <w:tcPr>
            <w:tcW w:w="255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Міністерства, інші центральні органи виконавчої влади, обласні та Київська міська держадміністрації за участю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4-8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D7619B">
        <w:rPr>
          <w:rFonts w:ascii="Times New Roman" w:eastAsia="Times New Roman" w:hAnsi="Times New Roman" w:cs="Times New Roman"/>
          <w:color w:val="000000"/>
          <w:sz w:val="24"/>
          <w:szCs w:val="24"/>
          <w:lang w:eastAsia="uk-UA"/>
        </w:rPr>
        <w:t>5. Провести в установах виконання покарань лекції, бесіди з питань реалізації і захисту прав людини.</w:t>
      </w:r>
    </w:p>
    <w:tbl>
      <w:tblPr>
        <w:tblW w:w="5000" w:type="pct"/>
        <w:tblCellMar>
          <w:left w:w="0" w:type="dxa"/>
          <w:right w:w="0" w:type="dxa"/>
        </w:tblCellMar>
        <w:tblLook w:val="04A0" w:firstRow="1" w:lastRow="0" w:firstColumn="1" w:lastColumn="0" w:noHBand="0" w:noVBand="1"/>
      </w:tblPr>
      <w:tblGrid>
        <w:gridCol w:w="4565"/>
        <w:gridCol w:w="506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18" w:name="n20"/>
            <w:bookmarkEnd w:id="18"/>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Мін’юст за участю Координаційного центру з надання правової допомоги та центрів з надання безоплатної вторинної правової допомоги.</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4-8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D7619B">
        <w:rPr>
          <w:rFonts w:ascii="Times New Roman" w:eastAsia="Times New Roman" w:hAnsi="Times New Roman" w:cs="Times New Roman"/>
          <w:color w:val="000000"/>
          <w:sz w:val="24"/>
          <w:szCs w:val="24"/>
          <w:lang w:eastAsia="uk-UA"/>
        </w:rPr>
        <w:t xml:space="preserve">6. Забезпечити організацію через мережу громадських </w:t>
      </w:r>
      <w:proofErr w:type="spellStart"/>
      <w:r w:rsidRPr="00D7619B">
        <w:rPr>
          <w:rFonts w:ascii="Times New Roman" w:eastAsia="Times New Roman" w:hAnsi="Times New Roman" w:cs="Times New Roman"/>
          <w:color w:val="000000"/>
          <w:sz w:val="24"/>
          <w:szCs w:val="24"/>
          <w:lang w:eastAsia="uk-UA"/>
        </w:rPr>
        <w:t>приймалень</w:t>
      </w:r>
      <w:proofErr w:type="spellEnd"/>
      <w:r w:rsidRPr="00D7619B">
        <w:rPr>
          <w:rFonts w:ascii="Times New Roman" w:eastAsia="Times New Roman" w:hAnsi="Times New Roman" w:cs="Times New Roman"/>
          <w:color w:val="000000"/>
          <w:sz w:val="24"/>
          <w:szCs w:val="24"/>
          <w:lang w:eastAsia="uk-UA"/>
        </w:rPr>
        <w:t xml:space="preserve"> та юридичних </w:t>
      </w:r>
      <w:proofErr w:type="spellStart"/>
      <w:r w:rsidRPr="00D7619B">
        <w:rPr>
          <w:rFonts w:ascii="Times New Roman" w:eastAsia="Times New Roman" w:hAnsi="Times New Roman" w:cs="Times New Roman"/>
          <w:color w:val="000000"/>
          <w:sz w:val="24"/>
          <w:szCs w:val="24"/>
          <w:lang w:eastAsia="uk-UA"/>
        </w:rPr>
        <w:t>клінік</w:t>
      </w:r>
      <w:proofErr w:type="spellEnd"/>
      <w:r w:rsidRPr="00D7619B">
        <w:rPr>
          <w:rFonts w:ascii="Times New Roman" w:eastAsia="Times New Roman" w:hAnsi="Times New Roman" w:cs="Times New Roman"/>
          <w:color w:val="000000"/>
          <w:sz w:val="24"/>
          <w:szCs w:val="24"/>
          <w:lang w:eastAsia="uk-UA"/>
        </w:rPr>
        <w:t xml:space="preserve"> надання населенню безоплатної первинної правової допомоги з питань реалізації і захисту прав людини.</w:t>
      </w:r>
    </w:p>
    <w:tbl>
      <w:tblPr>
        <w:tblW w:w="5000" w:type="pct"/>
        <w:tblCellMar>
          <w:left w:w="0" w:type="dxa"/>
          <w:right w:w="0" w:type="dxa"/>
        </w:tblCellMar>
        <w:tblLook w:val="04A0" w:firstRow="1" w:lastRow="0" w:firstColumn="1" w:lastColumn="0" w:noHBand="0" w:noVBand="1"/>
      </w:tblPr>
      <w:tblGrid>
        <w:gridCol w:w="4913"/>
        <w:gridCol w:w="4720"/>
      </w:tblGrid>
      <w:tr w:rsidR="00D7619B" w:rsidRPr="00D7619B" w:rsidTr="00D7619B">
        <w:tc>
          <w:tcPr>
            <w:tcW w:w="255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20" w:name="n22"/>
            <w:bookmarkEnd w:id="20"/>
          </w:p>
        </w:tc>
        <w:tc>
          <w:tcPr>
            <w:tcW w:w="2550" w:type="pct"/>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 xml:space="preserve">Міністерства, інші центральні органи виконавчої влади, обласні та Київська міська держадміністрації за участю заінтересованих </w:t>
            </w:r>
            <w:r w:rsidRPr="00D7619B">
              <w:rPr>
                <w:rFonts w:ascii="Times New Roman" w:eastAsia="Times New Roman" w:hAnsi="Times New Roman" w:cs="Times New Roman"/>
                <w:sz w:val="24"/>
                <w:szCs w:val="24"/>
                <w:lang w:eastAsia="uk-UA"/>
              </w:rPr>
              <w:lastRenderedPageBreak/>
              <w:t>професійних об’єднань правників,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4-8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D7619B">
        <w:rPr>
          <w:rFonts w:ascii="Times New Roman" w:eastAsia="Times New Roman" w:hAnsi="Times New Roman" w:cs="Times New Roman"/>
          <w:color w:val="000000"/>
          <w:sz w:val="24"/>
          <w:szCs w:val="24"/>
          <w:lang w:eastAsia="uk-UA"/>
        </w:rPr>
        <w:t>7. Організувати проведення книжкових виставок, презентацій видань про права людини та іншої літератури правового змісту, ознайомлення з матеріалами, представленими на них; оформлення у військових частинах, навчальних закладах, закладах культури, інших установах та організаціях тематичних стендів.</w:t>
      </w:r>
    </w:p>
    <w:tbl>
      <w:tblPr>
        <w:tblW w:w="5000" w:type="pct"/>
        <w:tblCellMar>
          <w:left w:w="0" w:type="dxa"/>
          <w:right w:w="0" w:type="dxa"/>
        </w:tblCellMar>
        <w:tblLook w:val="04A0" w:firstRow="1" w:lastRow="0" w:firstColumn="1" w:lastColumn="0" w:noHBand="0" w:noVBand="1"/>
      </w:tblPr>
      <w:tblGrid>
        <w:gridCol w:w="4535"/>
        <w:gridCol w:w="509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22" w:name="n24"/>
            <w:bookmarkEnd w:id="22"/>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Мінкультури, Мін’юст, МОН, МВС, Держкомтелерадіо, Міноборони, обласні та Київська міська держадміністрації за участю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4-10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D7619B">
        <w:rPr>
          <w:rFonts w:ascii="Times New Roman" w:eastAsia="Times New Roman" w:hAnsi="Times New Roman" w:cs="Times New Roman"/>
          <w:color w:val="000000"/>
          <w:sz w:val="24"/>
          <w:szCs w:val="24"/>
          <w:lang w:eastAsia="uk-UA"/>
        </w:rPr>
        <w:t>8. Провести науково-практичні конференції, семінари, зустрічі за круглим столом, дискусії, майстер-класи провідних юристів, присвячені проблематиці прав людини, захисту прав учасників антитерористичної операції, членів їх сімей та внутрішньо переміщених осіб, за участю представників органів виконавчої влади, органів місцевого самоврядування, громадських організацій, політичних партій, народних депутатів України, діячів науки і культури.</w:t>
      </w:r>
    </w:p>
    <w:tbl>
      <w:tblPr>
        <w:tblW w:w="5000" w:type="pct"/>
        <w:tblCellMar>
          <w:left w:w="0" w:type="dxa"/>
          <w:right w:w="0" w:type="dxa"/>
        </w:tblCellMar>
        <w:tblLook w:val="04A0" w:firstRow="1" w:lastRow="0" w:firstColumn="1" w:lastColumn="0" w:noHBand="0" w:noVBand="1"/>
      </w:tblPr>
      <w:tblGrid>
        <w:gridCol w:w="4555"/>
        <w:gridCol w:w="507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24" w:name="n26"/>
            <w:bookmarkEnd w:id="24"/>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Мін’юст, МОН, обласні та Київська міська держадміністрації за участю Координаційного центру з надання правової допомоги, центрів з надання безоплатної вторинної правової допомоги, Національної академії правових наук, Інституту держави і права імені В.М. Корецького Національної академії наук,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4-10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D7619B">
        <w:rPr>
          <w:rFonts w:ascii="Times New Roman" w:eastAsia="Times New Roman" w:hAnsi="Times New Roman" w:cs="Times New Roman"/>
          <w:color w:val="000000"/>
          <w:sz w:val="24"/>
          <w:szCs w:val="24"/>
          <w:lang w:eastAsia="uk-UA"/>
        </w:rPr>
        <w:t>9. Організувати проведення виставки-форуму та благодійного заходу “Правники - суспільству”.</w:t>
      </w:r>
    </w:p>
    <w:tbl>
      <w:tblPr>
        <w:tblW w:w="5000" w:type="pct"/>
        <w:tblCellMar>
          <w:left w:w="0" w:type="dxa"/>
          <w:right w:w="0" w:type="dxa"/>
        </w:tblCellMar>
        <w:tblLook w:val="04A0" w:firstRow="1" w:lastRow="0" w:firstColumn="1" w:lastColumn="0" w:noHBand="0" w:noVBand="1"/>
      </w:tblPr>
      <w:tblGrid>
        <w:gridCol w:w="4587"/>
        <w:gridCol w:w="5046"/>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26" w:name="n28"/>
            <w:bookmarkEnd w:id="26"/>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Мін’юст за участю Координаційної ради молодих юристів України при Мін’юсті,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6-8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D7619B">
        <w:rPr>
          <w:rFonts w:ascii="Times New Roman" w:eastAsia="Times New Roman" w:hAnsi="Times New Roman" w:cs="Times New Roman"/>
          <w:color w:val="000000"/>
          <w:sz w:val="24"/>
          <w:szCs w:val="24"/>
          <w:lang w:eastAsia="uk-UA"/>
        </w:rPr>
        <w:t>10. Провести Міжнародний правничий конкурс імені В.М. Корецького.</w:t>
      </w:r>
    </w:p>
    <w:tbl>
      <w:tblPr>
        <w:tblW w:w="5000" w:type="pct"/>
        <w:tblCellMar>
          <w:left w:w="0" w:type="dxa"/>
          <w:right w:w="0" w:type="dxa"/>
        </w:tblCellMar>
        <w:tblLook w:val="04A0" w:firstRow="1" w:lastRow="0" w:firstColumn="1" w:lastColumn="0" w:noHBand="0" w:noVBand="1"/>
      </w:tblPr>
      <w:tblGrid>
        <w:gridCol w:w="4489"/>
        <w:gridCol w:w="5144"/>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28" w:name="n30"/>
            <w:bookmarkEnd w:id="28"/>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Мін’юст за участю Координаційної  ради молодих юристів України при Мін’юсті, Інституту держави і права імені В.М. Корецького Національної академії наук,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5-7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D7619B">
        <w:rPr>
          <w:rFonts w:ascii="Times New Roman" w:eastAsia="Times New Roman" w:hAnsi="Times New Roman" w:cs="Times New Roman"/>
          <w:color w:val="000000"/>
          <w:sz w:val="24"/>
          <w:szCs w:val="24"/>
          <w:lang w:eastAsia="uk-UA"/>
        </w:rPr>
        <w:t>11. Організувати показ художніх та документальних фільмів про права людини та правозахисну діяльність в Україні.</w:t>
      </w:r>
    </w:p>
    <w:tbl>
      <w:tblPr>
        <w:tblW w:w="5000" w:type="pct"/>
        <w:tblCellMar>
          <w:left w:w="0" w:type="dxa"/>
          <w:right w:w="0" w:type="dxa"/>
        </w:tblCellMar>
        <w:tblLook w:val="04A0" w:firstRow="1" w:lastRow="0" w:firstColumn="1" w:lastColumn="0" w:noHBand="0" w:noVBand="1"/>
      </w:tblPr>
      <w:tblGrid>
        <w:gridCol w:w="4327"/>
        <w:gridCol w:w="5306"/>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30" w:name="n32"/>
            <w:bookmarkEnd w:id="30"/>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roofErr w:type="spellStart"/>
            <w:r w:rsidRPr="00D7619B">
              <w:rPr>
                <w:rFonts w:ascii="Times New Roman" w:eastAsia="Times New Roman" w:hAnsi="Times New Roman" w:cs="Times New Roman"/>
                <w:sz w:val="24"/>
                <w:szCs w:val="24"/>
                <w:lang w:eastAsia="uk-UA"/>
              </w:rPr>
              <w:t>Держкіно</w:t>
            </w:r>
            <w:proofErr w:type="spellEnd"/>
            <w:r w:rsidRPr="00D7619B">
              <w:rPr>
                <w:rFonts w:ascii="Times New Roman" w:eastAsia="Times New Roman" w:hAnsi="Times New Roman" w:cs="Times New Roman"/>
                <w:sz w:val="24"/>
                <w:szCs w:val="24"/>
                <w:lang w:eastAsia="uk-UA"/>
              </w:rPr>
              <w:t>, Мінкультури, Держкомтелерадіо за участю заінтересованих  громадських та міжнародних організацій.</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4-8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D7619B">
        <w:rPr>
          <w:rFonts w:ascii="Times New Roman" w:eastAsia="Times New Roman" w:hAnsi="Times New Roman" w:cs="Times New Roman"/>
          <w:color w:val="000000"/>
          <w:sz w:val="24"/>
          <w:szCs w:val="24"/>
          <w:lang w:eastAsia="uk-UA"/>
        </w:rPr>
        <w:t>12. Організувати розміщення на офіційних веб-сайтах інформаційних банерів та їх наповнення матеріалами, що стосуються проведення Всеукраїнського тижня права.</w:t>
      </w:r>
    </w:p>
    <w:tbl>
      <w:tblPr>
        <w:tblW w:w="5000" w:type="pct"/>
        <w:tblCellMar>
          <w:left w:w="0" w:type="dxa"/>
          <w:right w:w="0" w:type="dxa"/>
        </w:tblCellMar>
        <w:tblLook w:val="04A0" w:firstRow="1" w:lastRow="0" w:firstColumn="1" w:lastColumn="0" w:noHBand="0" w:noVBand="1"/>
      </w:tblPr>
      <w:tblGrid>
        <w:gridCol w:w="4500"/>
        <w:gridCol w:w="5133"/>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32" w:name="n34"/>
            <w:bookmarkEnd w:id="32"/>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Міністерства, інші центральні органи виконавчої влади, обласні та Київська міська держадміністрації  за участю Координаційного центру з надання правової допомоги.</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4-10 грудня.</w:t>
            </w:r>
          </w:p>
        </w:tc>
      </w:tr>
    </w:tbl>
    <w:p w:rsidR="00D7619B" w:rsidRPr="00D7619B" w:rsidRDefault="00D7619B" w:rsidP="00D7619B">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D7619B">
        <w:rPr>
          <w:rFonts w:ascii="Times New Roman" w:eastAsia="Times New Roman" w:hAnsi="Times New Roman" w:cs="Times New Roman"/>
          <w:color w:val="000000"/>
          <w:sz w:val="24"/>
          <w:szCs w:val="24"/>
          <w:lang w:eastAsia="uk-UA"/>
        </w:rPr>
        <w:t>13. Сприяти широкому висвітленню в засобах масової інформації заходів з проведення Всеукраїнського тижня права.</w:t>
      </w:r>
    </w:p>
    <w:tbl>
      <w:tblPr>
        <w:tblW w:w="5000" w:type="pct"/>
        <w:tblCellMar>
          <w:left w:w="0" w:type="dxa"/>
          <w:right w:w="0" w:type="dxa"/>
        </w:tblCellMar>
        <w:tblLook w:val="04A0" w:firstRow="1" w:lastRow="0" w:firstColumn="1" w:lastColumn="0" w:noHBand="0" w:noVBand="1"/>
      </w:tblPr>
      <w:tblGrid>
        <w:gridCol w:w="4545"/>
        <w:gridCol w:w="5088"/>
      </w:tblGrid>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bookmarkStart w:id="34" w:name="n36"/>
            <w:bookmarkEnd w:id="34"/>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ПАТ “Національна суспільна телерадіокомпанія України” (за згодою), обласні та Київська міська держадміністрації.</w:t>
            </w:r>
          </w:p>
        </w:tc>
      </w:tr>
      <w:tr w:rsidR="00D7619B" w:rsidRPr="00D7619B" w:rsidTr="00D7619B">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p>
        </w:tc>
        <w:tc>
          <w:tcPr>
            <w:tcW w:w="6345" w:type="dxa"/>
            <w:tcBorders>
              <w:top w:val="single" w:sz="2" w:space="0" w:color="auto"/>
              <w:left w:val="single" w:sz="2" w:space="0" w:color="auto"/>
              <w:bottom w:val="single" w:sz="2" w:space="0" w:color="auto"/>
              <w:right w:val="single" w:sz="2" w:space="0" w:color="auto"/>
            </w:tcBorders>
            <w:shd w:val="clear" w:color="auto" w:fill="auto"/>
            <w:hideMark/>
          </w:tcPr>
          <w:p w:rsidR="00D7619B" w:rsidRPr="00D7619B" w:rsidRDefault="00D7619B" w:rsidP="00D7619B">
            <w:pPr>
              <w:spacing w:before="150" w:after="150" w:line="240" w:lineRule="auto"/>
              <w:rPr>
                <w:rFonts w:ascii="Times New Roman" w:eastAsia="Times New Roman" w:hAnsi="Times New Roman" w:cs="Times New Roman"/>
                <w:sz w:val="24"/>
                <w:szCs w:val="24"/>
                <w:lang w:eastAsia="uk-UA"/>
              </w:rPr>
            </w:pPr>
            <w:r w:rsidRPr="00D7619B">
              <w:rPr>
                <w:rFonts w:ascii="Times New Roman" w:eastAsia="Times New Roman" w:hAnsi="Times New Roman" w:cs="Times New Roman"/>
                <w:sz w:val="24"/>
                <w:szCs w:val="24"/>
                <w:lang w:eastAsia="uk-UA"/>
              </w:rPr>
              <w:t>8-13 грудня.</w:t>
            </w:r>
          </w:p>
        </w:tc>
      </w:tr>
    </w:tbl>
    <w:p w:rsidR="00D7619B" w:rsidRPr="00D7619B" w:rsidRDefault="00D7619B" w:rsidP="00D7619B">
      <w:pPr>
        <w:spacing w:after="100" w:afterAutospacing="1" w:line="240" w:lineRule="auto"/>
        <w:rPr>
          <w:rFonts w:ascii="Times New Roman" w:eastAsia="Times New Roman" w:hAnsi="Times New Roman" w:cs="Times New Roman"/>
          <w:color w:val="000000"/>
          <w:sz w:val="24"/>
          <w:szCs w:val="24"/>
          <w:lang w:eastAsia="uk-UA"/>
        </w:rPr>
      </w:pPr>
      <w:bookmarkStart w:id="35" w:name="n37"/>
      <w:bookmarkEnd w:id="35"/>
    </w:p>
    <w:p w:rsidR="00D7619B" w:rsidRPr="00D7619B" w:rsidRDefault="00D7619B" w:rsidP="00D7619B">
      <w:pPr>
        <w:spacing w:after="0" w:line="240" w:lineRule="auto"/>
        <w:rPr>
          <w:rFonts w:ascii="Roboto" w:eastAsia="Times New Roman" w:hAnsi="Roboto" w:cs="Times New Roman"/>
          <w:color w:val="292B2C"/>
          <w:sz w:val="26"/>
          <w:szCs w:val="26"/>
          <w:lang w:eastAsia="uk-UA"/>
        </w:rPr>
      </w:pPr>
      <w:r w:rsidRPr="00D7619B">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D7619B" w:rsidRPr="00D7619B" w:rsidRDefault="00D7619B" w:rsidP="00D7619B">
      <w:pPr>
        <w:spacing w:after="100" w:afterAutospacing="1" w:line="240" w:lineRule="auto"/>
        <w:outlineLvl w:val="1"/>
        <w:rPr>
          <w:rFonts w:ascii="inherit" w:eastAsia="Times New Roman" w:hAnsi="inherit" w:cs="Times New Roman"/>
          <w:color w:val="333333"/>
          <w:sz w:val="36"/>
          <w:szCs w:val="36"/>
          <w:lang w:eastAsia="uk-UA"/>
        </w:rPr>
      </w:pPr>
      <w:r w:rsidRPr="00D7619B">
        <w:rPr>
          <w:rFonts w:ascii="inherit" w:eastAsia="Times New Roman" w:hAnsi="inherit" w:cs="Times New Roman"/>
          <w:color w:val="333333"/>
          <w:sz w:val="36"/>
          <w:szCs w:val="36"/>
          <w:lang w:eastAsia="uk-UA"/>
        </w:rPr>
        <w:t>Публікації документа</w:t>
      </w:r>
    </w:p>
    <w:p w:rsidR="00D7619B" w:rsidRPr="00D7619B" w:rsidRDefault="00D7619B" w:rsidP="00D7619B">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D7619B">
        <w:rPr>
          <w:rFonts w:ascii="Roboto" w:eastAsia="Times New Roman" w:hAnsi="Roboto" w:cs="Times New Roman"/>
          <w:b/>
          <w:bCs/>
          <w:color w:val="292B2C"/>
          <w:sz w:val="26"/>
          <w:szCs w:val="26"/>
          <w:lang w:eastAsia="uk-UA"/>
        </w:rPr>
        <w:t>Урядовий кур'єр</w:t>
      </w:r>
      <w:r w:rsidRPr="00D7619B">
        <w:rPr>
          <w:rFonts w:ascii="Roboto" w:eastAsia="Times New Roman" w:hAnsi="Roboto" w:cs="Times New Roman"/>
          <w:color w:val="292B2C"/>
          <w:sz w:val="26"/>
          <w:szCs w:val="26"/>
          <w:lang w:eastAsia="uk-UA"/>
        </w:rPr>
        <w:t> від 01.09.2017 — № 162</w:t>
      </w:r>
    </w:p>
    <w:p w:rsidR="000052C5" w:rsidRDefault="00D7619B">
      <w:bookmarkStart w:id="36" w:name="_GoBack"/>
      <w:bookmarkEnd w:id="36"/>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4446"/>
    <w:multiLevelType w:val="multilevel"/>
    <w:tmpl w:val="C6A6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41"/>
    <w:rsid w:val="002B652F"/>
    <w:rsid w:val="003422B7"/>
    <w:rsid w:val="005C1A41"/>
    <w:rsid w:val="00C4664E"/>
    <w:rsid w:val="00D761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3D1AD-DFC3-42D6-BAAF-1BC88A4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61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19B"/>
    <w:rPr>
      <w:rFonts w:ascii="Times New Roman" w:eastAsia="Times New Roman" w:hAnsi="Times New Roman" w:cs="Times New Roman"/>
      <w:b/>
      <w:bCs/>
      <w:sz w:val="36"/>
      <w:szCs w:val="36"/>
      <w:lang w:eastAsia="uk-UA"/>
    </w:rPr>
  </w:style>
  <w:style w:type="character" w:customStyle="1" w:styleId="rvts0">
    <w:name w:val="rvts0"/>
    <w:basedOn w:val="a0"/>
    <w:rsid w:val="00D7619B"/>
  </w:style>
  <w:style w:type="paragraph" w:customStyle="1" w:styleId="rvps7">
    <w:name w:val="rvps7"/>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619B"/>
  </w:style>
  <w:style w:type="character" w:customStyle="1" w:styleId="rvts64">
    <w:name w:val="rvts64"/>
    <w:basedOn w:val="a0"/>
    <w:rsid w:val="00D7619B"/>
  </w:style>
  <w:style w:type="character" w:customStyle="1" w:styleId="rvts9">
    <w:name w:val="rvts9"/>
    <w:basedOn w:val="a0"/>
    <w:rsid w:val="00D7619B"/>
  </w:style>
  <w:style w:type="paragraph" w:customStyle="1" w:styleId="rvps6">
    <w:name w:val="rvps6"/>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7619B"/>
    <w:rPr>
      <w:color w:val="0000FF"/>
      <w:u w:val="single"/>
    </w:rPr>
  </w:style>
  <w:style w:type="paragraph" w:customStyle="1" w:styleId="rvps4">
    <w:name w:val="rvps4"/>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7619B"/>
  </w:style>
  <w:style w:type="paragraph" w:customStyle="1" w:styleId="rvps15">
    <w:name w:val="rvps15"/>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619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77181">
      <w:bodyDiv w:val="1"/>
      <w:marLeft w:val="0"/>
      <w:marRight w:val="0"/>
      <w:marTop w:val="0"/>
      <w:marBottom w:val="0"/>
      <w:divBdr>
        <w:top w:val="none" w:sz="0" w:space="0" w:color="auto"/>
        <w:left w:val="none" w:sz="0" w:space="0" w:color="auto"/>
        <w:bottom w:val="none" w:sz="0" w:space="0" w:color="auto"/>
        <w:right w:val="none" w:sz="0" w:space="0" w:color="auto"/>
      </w:divBdr>
      <w:divsChild>
        <w:div w:id="1865627786">
          <w:marLeft w:val="0"/>
          <w:marRight w:val="0"/>
          <w:marTop w:val="0"/>
          <w:marBottom w:val="0"/>
          <w:divBdr>
            <w:top w:val="none" w:sz="0" w:space="0" w:color="auto"/>
            <w:left w:val="none" w:sz="0" w:space="0" w:color="auto"/>
            <w:bottom w:val="none" w:sz="0" w:space="0" w:color="auto"/>
            <w:right w:val="none" w:sz="0" w:space="0" w:color="auto"/>
          </w:divBdr>
          <w:divsChild>
            <w:div w:id="1688293825">
              <w:marLeft w:val="0"/>
              <w:marRight w:val="0"/>
              <w:marTop w:val="0"/>
              <w:marBottom w:val="0"/>
              <w:divBdr>
                <w:top w:val="none" w:sz="0" w:space="0" w:color="auto"/>
                <w:left w:val="none" w:sz="0" w:space="0" w:color="auto"/>
                <w:bottom w:val="none" w:sz="0" w:space="0" w:color="auto"/>
                <w:right w:val="none" w:sz="0" w:space="0" w:color="auto"/>
              </w:divBdr>
              <w:divsChild>
                <w:div w:id="1162546194">
                  <w:marLeft w:val="0"/>
                  <w:marRight w:val="0"/>
                  <w:marTop w:val="0"/>
                  <w:marBottom w:val="150"/>
                  <w:divBdr>
                    <w:top w:val="none" w:sz="0" w:space="0" w:color="auto"/>
                    <w:left w:val="none" w:sz="0" w:space="0" w:color="auto"/>
                    <w:bottom w:val="none" w:sz="0" w:space="0" w:color="auto"/>
                    <w:right w:val="none" w:sz="0" w:space="0" w:color="auto"/>
                  </w:divBdr>
                </w:div>
                <w:div w:id="1557472326">
                  <w:marLeft w:val="0"/>
                  <w:marRight w:val="0"/>
                  <w:marTop w:val="0"/>
                  <w:marBottom w:val="150"/>
                  <w:divBdr>
                    <w:top w:val="none" w:sz="0" w:space="0" w:color="auto"/>
                    <w:left w:val="none" w:sz="0" w:space="0" w:color="auto"/>
                    <w:bottom w:val="none" w:sz="0" w:space="0" w:color="auto"/>
                    <w:right w:val="none" w:sz="0" w:space="0" w:color="auto"/>
                  </w:divBdr>
                </w:div>
                <w:div w:id="737240510">
                  <w:marLeft w:val="0"/>
                  <w:marRight w:val="0"/>
                  <w:marTop w:val="0"/>
                  <w:marBottom w:val="150"/>
                  <w:divBdr>
                    <w:top w:val="none" w:sz="0" w:space="0" w:color="auto"/>
                    <w:left w:val="none" w:sz="0" w:space="0" w:color="auto"/>
                    <w:bottom w:val="none" w:sz="0" w:space="0" w:color="auto"/>
                    <w:right w:val="none" w:sz="0" w:space="0" w:color="auto"/>
                  </w:divBdr>
                </w:div>
                <w:div w:id="1765490649">
                  <w:marLeft w:val="0"/>
                  <w:marRight w:val="0"/>
                  <w:marTop w:val="150"/>
                  <w:marBottom w:val="150"/>
                  <w:divBdr>
                    <w:top w:val="none" w:sz="0" w:space="0" w:color="auto"/>
                    <w:left w:val="none" w:sz="0" w:space="0" w:color="auto"/>
                    <w:bottom w:val="none" w:sz="0" w:space="0" w:color="auto"/>
                    <w:right w:val="none" w:sz="0" w:space="0" w:color="auto"/>
                  </w:divBdr>
                </w:div>
                <w:div w:id="853805187">
                  <w:marLeft w:val="0"/>
                  <w:marRight w:val="0"/>
                  <w:marTop w:val="150"/>
                  <w:marBottom w:val="150"/>
                  <w:divBdr>
                    <w:top w:val="none" w:sz="0" w:space="0" w:color="auto"/>
                    <w:left w:val="none" w:sz="0" w:space="0" w:color="auto"/>
                    <w:bottom w:val="none" w:sz="0" w:space="0" w:color="auto"/>
                    <w:right w:val="none" w:sz="0" w:space="0" w:color="auto"/>
                  </w:divBdr>
                </w:div>
                <w:div w:id="141702017">
                  <w:marLeft w:val="0"/>
                  <w:marRight w:val="0"/>
                  <w:marTop w:val="150"/>
                  <w:marBottom w:val="150"/>
                  <w:divBdr>
                    <w:top w:val="none" w:sz="0" w:space="0" w:color="auto"/>
                    <w:left w:val="none" w:sz="0" w:space="0" w:color="auto"/>
                    <w:bottom w:val="none" w:sz="0" w:space="0" w:color="auto"/>
                    <w:right w:val="none" w:sz="0" w:space="0" w:color="auto"/>
                  </w:divBdr>
                </w:div>
                <w:div w:id="1254164561">
                  <w:marLeft w:val="0"/>
                  <w:marRight w:val="0"/>
                  <w:marTop w:val="150"/>
                  <w:marBottom w:val="150"/>
                  <w:divBdr>
                    <w:top w:val="none" w:sz="0" w:space="0" w:color="auto"/>
                    <w:left w:val="none" w:sz="0" w:space="0" w:color="auto"/>
                    <w:bottom w:val="none" w:sz="0" w:space="0" w:color="auto"/>
                    <w:right w:val="none" w:sz="0" w:space="0" w:color="auto"/>
                  </w:divBdr>
                </w:div>
                <w:div w:id="580065030">
                  <w:marLeft w:val="0"/>
                  <w:marRight w:val="0"/>
                  <w:marTop w:val="150"/>
                  <w:marBottom w:val="150"/>
                  <w:divBdr>
                    <w:top w:val="none" w:sz="0" w:space="0" w:color="auto"/>
                    <w:left w:val="none" w:sz="0" w:space="0" w:color="auto"/>
                    <w:bottom w:val="none" w:sz="0" w:space="0" w:color="auto"/>
                    <w:right w:val="none" w:sz="0" w:space="0" w:color="auto"/>
                  </w:divBdr>
                </w:div>
                <w:div w:id="1482968750">
                  <w:marLeft w:val="0"/>
                  <w:marRight w:val="0"/>
                  <w:marTop w:val="150"/>
                  <w:marBottom w:val="150"/>
                  <w:divBdr>
                    <w:top w:val="none" w:sz="0" w:space="0" w:color="auto"/>
                    <w:left w:val="none" w:sz="0" w:space="0" w:color="auto"/>
                    <w:bottom w:val="none" w:sz="0" w:space="0" w:color="auto"/>
                    <w:right w:val="none" w:sz="0" w:space="0" w:color="auto"/>
                  </w:divBdr>
                </w:div>
                <w:div w:id="151609037">
                  <w:marLeft w:val="0"/>
                  <w:marRight w:val="0"/>
                  <w:marTop w:val="150"/>
                  <w:marBottom w:val="150"/>
                  <w:divBdr>
                    <w:top w:val="none" w:sz="0" w:space="0" w:color="auto"/>
                    <w:left w:val="none" w:sz="0" w:space="0" w:color="auto"/>
                    <w:bottom w:val="none" w:sz="0" w:space="0" w:color="auto"/>
                    <w:right w:val="none" w:sz="0" w:space="0" w:color="auto"/>
                  </w:divBdr>
                </w:div>
                <w:div w:id="277684022">
                  <w:marLeft w:val="0"/>
                  <w:marRight w:val="0"/>
                  <w:marTop w:val="150"/>
                  <w:marBottom w:val="150"/>
                  <w:divBdr>
                    <w:top w:val="none" w:sz="0" w:space="0" w:color="auto"/>
                    <w:left w:val="none" w:sz="0" w:space="0" w:color="auto"/>
                    <w:bottom w:val="none" w:sz="0" w:space="0" w:color="auto"/>
                    <w:right w:val="none" w:sz="0" w:space="0" w:color="auto"/>
                  </w:divBdr>
                </w:div>
                <w:div w:id="1835952773">
                  <w:marLeft w:val="0"/>
                  <w:marRight w:val="0"/>
                  <w:marTop w:val="150"/>
                  <w:marBottom w:val="150"/>
                  <w:divBdr>
                    <w:top w:val="none" w:sz="0" w:space="0" w:color="auto"/>
                    <w:left w:val="none" w:sz="0" w:space="0" w:color="auto"/>
                    <w:bottom w:val="none" w:sz="0" w:space="0" w:color="auto"/>
                    <w:right w:val="none" w:sz="0" w:space="0" w:color="auto"/>
                  </w:divBdr>
                </w:div>
                <w:div w:id="1246036658">
                  <w:marLeft w:val="0"/>
                  <w:marRight w:val="0"/>
                  <w:marTop w:val="150"/>
                  <w:marBottom w:val="150"/>
                  <w:divBdr>
                    <w:top w:val="none" w:sz="0" w:space="0" w:color="auto"/>
                    <w:left w:val="none" w:sz="0" w:space="0" w:color="auto"/>
                    <w:bottom w:val="none" w:sz="0" w:space="0" w:color="auto"/>
                    <w:right w:val="none" w:sz="0" w:space="0" w:color="auto"/>
                  </w:divBdr>
                </w:div>
                <w:div w:id="480462991">
                  <w:marLeft w:val="0"/>
                  <w:marRight w:val="0"/>
                  <w:marTop w:val="150"/>
                  <w:marBottom w:val="150"/>
                  <w:divBdr>
                    <w:top w:val="none" w:sz="0" w:space="0" w:color="auto"/>
                    <w:left w:val="none" w:sz="0" w:space="0" w:color="auto"/>
                    <w:bottom w:val="none" w:sz="0" w:space="0" w:color="auto"/>
                    <w:right w:val="none" w:sz="0" w:space="0" w:color="auto"/>
                  </w:divBdr>
                </w:div>
                <w:div w:id="102070569">
                  <w:marLeft w:val="0"/>
                  <w:marRight w:val="0"/>
                  <w:marTop w:val="150"/>
                  <w:marBottom w:val="150"/>
                  <w:divBdr>
                    <w:top w:val="none" w:sz="0" w:space="0" w:color="auto"/>
                    <w:left w:val="none" w:sz="0" w:space="0" w:color="auto"/>
                    <w:bottom w:val="none" w:sz="0" w:space="0" w:color="auto"/>
                    <w:right w:val="none" w:sz="0" w:space="0" w:color="auto"/>
                  </w:divBdr>
                </w:div>
                <w:div w:id="468203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8124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95_015" TargetMode="External"/><Relationship Id="rId3" Type="http://schemas.openxmlformats.org/officeDocument/2006/relationships/settings" Target="settings.xml"/><Relationship Id="rId7" Type="http://schemas.openxmlformats.org/officeDocument/2006/relationships/hyperlink" Target="http://zakon.rada.gov.ua/laws/show/180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579-2017-%D1%80/print"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3900</Words>
  <Characters>2223</Characters>
  <Application>Microsoft Office Word</Application>
  <DocSecurity>0</DocSecurity>
  <Lines>18</Lines>
  <Paragraphs>12</Paragraphs>
  <ScaleCrop>false</ScaleCrop>
  <Company>SPecialiST RePack</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2018-10-25T11:57:00Z</dcterms:created>
  <dcterms:modified xsi:type="dcterms:W3CDTF">2018-10-25T11:58:00Z</dcterms:modified>
</cp:coreProperties>
</file>