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633"/>
      </w:tblGrid>
      <w:tr w:rsidR="002C14A1" w:rsidRPr="002C14A1" w:rsidTr="002C14A1">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2C14A1" w:rsidRPr="002C14A1" w:rsidRDefault="002C14A1" w:rsidP="002C14A1">
            <w:pPr>
              <w:spacing w:before="150" w:after="150" w:line="240" w:lineRule="auto"/>
              <w:ind w:left="450" w:right="450"/>
              <w:jc w:val="center"/>
              <w:rPr>
                <w:rFonts w:ascii="Times New Roman" w:eastAsia="Times New Roman" w:hAnsi="Times New Roman" w:cs="Times New Roman"/>
                <w:sz w:val="24"/>
                <w:szCs w:val="24"/>
                <w:lang w:eastAsia="uk-UA"/>
              </w:rPr>
            </w:pPr>
            <w:r w:rsidRPr="002C14A1">
              <w:rPr>
                <w:rFonts w:ascii="Times New Roman" w:eastAsia="Times New Roman" w:hAnsi="Times New Roman" w:cs="Times New Roman"/>
                <w:noProof/>
                <w:sz w:val="24"/>
                <w:szCs w:val="24"/>
                <w:lang w:eastAsia="uk-UA"/>
              </w:rPr>
              <w:drawing>
                <wp:inline distT="0" distB="0" distL="0" distR="0">
                  <wp:extent cx="571500" cy="76200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2C14A1" w:rsidRPr="002C14A1" w:rsidTr="002C14A1">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2C14A1" w:rsidRPr="002C14A1" w:rsidRDefault="002C14A1" w:rsidP="002C14A1">
            <w:pPr>
              <w:spacing w:before="300" w:after="0" w:line="240" w:lineRule="auto"/>
              <w:ind w:left="450" w:right="450"/>
              <w:jc w:val="center"/>
              <w:rPr>
                <w:rFonts w:ascii="Times New Roman" w:eastAsia="Times New Roman" w:hAnsi="Times New Roman" w:cs="Times New Roman"/>
                <w:sz w:val="24"/>
                <w:szCs w:val="24"/>
                <w:lang w:eastAsia="uk-UA"/>
              </w:rPr>
            </w:pPr>
            <w:r w:rsidRPr="002C14A1">
              <w:rPr>
                <w:rFonts w:ascii="Times New Roman" w:eastAsia="Times New Roman" w:hAnsi="Times New Roman" w:cs="Times New Roman"/>
                <w:b/>
                <w:bCs/>
                <w:color w:val="000000"/>
                <w:sz w:val="32"/>
                <w:szCs w:val="32"/>
                <w:lang w:eastAsia="uk-UA"/>
              </w:rPr>
              <w:t>КАБІНЕТ МІНІСТРІВ УКРАЇНИ</w:t>
            </w:r>
            <w:r w:rsidRPr="002C14A1">
              <w:rPr>
                <w:rFonts w:ascii="Times New Roman" w:eastAsia="Times New Roman" w:hAnsi="Times New Roman" w:cs="Times New Roman"/>
                <w:sz w:val="24"/>
                <w:szCs w:val="24"/>
                <w:lang w:eastAsia="uk-UA"/>
              </w:rPr>
              <w:t> </w:t>
            </w:r>
            <w:r w:rsidRPr="002C14A1">
              <w:rPr>
                <w:rFonts w:ascii="Times New Roman" w:eastAsia="Times New Roman" w:hAnsi="Times New Roman" w:cs="Times New Roman"/>
                <w:sz w:val="24"/>
                <w:szCs w:val="24"/>
                <w:lang w:eastAsia="uk-UA"/>
              </w:rPr>
              <w:br/>
            </w:r>
            <w:r w:rsidRPr="002C14A1">
              <w:rPr>
                <w:rFonts w:ascii="Times New Roman" w:eastAsia="Times New Roman" w:hAnsi="Times New Roman" w:cs="Times New Roman"/>
                <w:b/>
                <w:bCs/>
                <w:color w:val="000000"/>
                <w:sz w:val="36"/>
                <w:szCs w:val="36"/>
                <w:lang w:eastAsia="uk-UA"/>
              </w:rPr>
              <w:t>РОЗПОРЯДЖЕННЯ</w:t>
            </w:r>
          </w:p>
        </w:tc>
      </w:tr>
      <w:tr w:rsidR="002C14A1" w:rsidRPr="002C14A1" w:rsidTr="002C14A1">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2C14A1" w:rsidRPr="002C14A1" w:rsidRDefault="002C14A1" w:rsidP="002C14A1">
            <w:pPr>
              <w:spacing w:before="150" w:after="150" w:line="240" w:lineRule="auto"/>
              <w:ind w:left="450" w:right="450"/>
              <w:jc w:val="center"/>
              <w:rPr>
                <w:rFonts w:ascii="Times New Roman" w:eastAsia="Times New Roman" w:hAnsi="Times New Roman" w:cs="Times New Roman"/>
                <w:sz w:val="24"/>
                <w:szCs w:val="24"/>
                <w:lang w:eastAsia="uk-UA"/>
              </w:rPr>
            </w:pPr>
            <w:r w:rsidRPr="002C14A1">
              <w:rPr>
                <w:rFonts w:ascii="Times New Roman" w:eastAsia="Times New Roman" w:hAnsi="Times New Roman" w:cs="Times New Roman"/>
                <w:b/>
                <w:bCs/>
                <w:color w:val="000000"/>
                <w:sz w:val="24"/>
                <w:szCs w:val="24"/>
                <w:lang w:eastAsia="uk-UA"/>
              </w:rPr>
              <w:t>від 11 квітня 2018 р. № 238-р</w:t>
            </w:r>
            <w:r w:rsidRPr="002C14A1">
              <w:rPr>
                <w:rFonts w:ascii="Times New Roman" w:eastAsia="Times New Roman" w:hAnsi="Times New Roman" w:cs="Times New Roman"/>
                <w:sz w:val="24"/>
                <w:szCs w:val="24"/>
                <w:lang w:eastAsia="uk-UA"/>
              </w:rPr>
              <w:t> </w:t>
            </w:r>
            <w:r w:rsidRPr="002C14A1">
              <w:rPr>
                <w:rFonts w:ascii="Times New Roman" w:eastAsia="Times New Roman" w:hAnsi="Times New Roman" w:cs="Times New Roman"/>
                <w:sz w:val="24"/>
                <w:szCs w:val="24"/>
                <w:lang w:eastAsia="uk-UA"/>
              </w:rPr>
              <w:br/>
            </w:r>
            <w:r w:rsidRPr="002C14A1">
              <w:rPr>
                <w:rFonts w:ascii="Times New Roman" w:eastAsia="Times New Roman" w:hAnsi="Times New Roman" w:cs="Times New Roman"/>
                <w:b/>
                <w:bCs/>
                <w:color w:val="000000"/>
                <w:sz w:val="24"/>
                <w:szCs w:val="24"/>
                <w:lang w:eastAsia="uk-UA"/>
              </w:rPr>
              <w:t>Київ</w:t>
            </w:r>
          </w:p>
        </w:tc>
      </w:tr>
    </w:tbl>
    <w:p w:rsidR="002C14A1" w:rsidRPr="002C14A1" w:rsidRDefault="002C14A1" w:rsidP="002C14A1">
      <w:pPr>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0" w:name="n3"/>
      <w:bookmarkEnd w:id="0"/>
      <w:r w:rsidRPr="002C14A1">
        <w:rPr>
          <w:rFonts w:ascii="Times New Roman" w:eastAsia="Times New Roman" w:hAnsi="Times New Roman" w:cs="Times New Roman"/>
          <w:b/>
          <w:bCs/>
          <w:color w:val="000000"/>
          <w:sz w:val="32"/>
          <w:szCs w:val="32"/>
          <w:lang w:eastAsia="uk-UA"/>
        </w:rPr>
        <w:t>Про затвердження типових завдань, ключових показників результативності, ефективності та якості службової діяльності державних службовців, які займають посади керівників центральних органів виконавчої влади, на 2018 рік</w:t>
      </w:r>
    </w:p>
    <w:p w:rsidR="002C14A1" w:rsidRPr="002C14A1" w:rsidRDefault="002C14A1" w:rsidP="002C14A1">
      <w:pPr>
        <w:spacing w:after="150" w:line="240" w:lineRule="auto"/>
        <w:ind w:firstLine="450"/>
        <w:jc w:val="both"/>
        <w:rPr>
          <w:rFonts w:ascii="Times New Roman" w:eastAsia="Times New Roman" w:hAnsi="Times New Roman" w:cs="Times New Roman"/>
          <w:color w:val="000000"/>
          <w:sz w:val="24"/>
          <w:szCs w:val="24"/>
          <w:lang w:eastAsia="uk-UA"/>
        </w:rPr>
      </w:pPr>
      <w:bookmarkStart w:id="1" w:name="n4"/>
      <w:bookmarkEnd w:id="1"/>
      <w:r w:rsidRPr="002C14A1">
        <w:rPr>
          <w:rFonts w:ascii="Times New Roman" w:eastAsia="Times New Roman" w:hAnsi="Times New Roman" w:cs="Times New Roman"/>
          <w:color w:val="000000"/>
          <w:sz w:val="24"/>
          <w:szCs w:val="24"/>
          <w:lang w:eastAsia="uk-UA"/>
        </w:rPr>
        <w:t>Відповідно до </w:t>
      </w:r>
      <w:hyperlink r:id="rId6" w:anchor="n187" w:tgtFrame="_blank" w:history="1">
        <w:r w:rsidRPr="002C14A1">
          <w:rPr>
            <w:rFonts w:ascii="Times New Roman" w:eastAsia="Times New Roman" w:hAnsi="Times New Roman" w:cs="Times New Roman"/>
            <w:color w:val="0000FF"/>
            <w:sz w:val="24"/>
            <w:szCs w:val="24"/>
            <w:u w:val="single"/>
            <w:lang w:eastAsia="uk-UA"/>
          </w:rPr>
          <w:t>пункту 15</w:t>
        </w:r>
      </w:hyperlink>
      <w:r w:rsidRPr="002C14A1">
        <w:rPr>
          <w:rFonts w:ascii="Times New Roman" w:eastAsia="Times New Roman" w:hAnsi="Times New Roman" w:cs="Times New Roman"/>
          <w:color w:val="000000"/>
          <w:sz w:val="24"/>
          <w:szCs w:val="24"/>
          <w:lang w:eastAsia="uk-UA"/>
        </w:rPr>
        <w:t> Типового порядку проведення оцінювання результатів службової діяльності державних службовців, затвердженого постановою Кабінету Міністрів України від 23 серпня 2017 р. № 640 (Офіційний вісник України, 2017 р., № 70, ст. 2124; 2018 р., № 26, ст. 937), затвердити </w:t>
      </w:r>
      <w:hyperlink r:id="rId7" w:anchor="n7" w:history="1">
        <w:r w:rsidRPr="002C14A1">
          <w:rPr>
            <w:rFonts w:ascii="Times New Roman" w:eastAsia="Times New Roman" w:hAnsi="Times New Roman" w:cs="Times New Roman"/>
            <w:color w:val="0000FF"/>
            <w:sz w:val="24"/>
            <w:szCs w:val="24"/>
            <w:u w:val="single"/>
            <w:lang w:eastAsia="uk-UA"/>
          </w:rPr>
          <w:t>типові завдання, ключові показники результативності, ефективності та якості службової діяльності державних службовців, які займають посади керівників центральних органів виконавчої влади, на 2018 рік</w:t>
        </w:r>
      </w:hyperlink>
      <w:r w:rsidRPr="002C14A1">
        <w:rPr>
          <w:rFonts w:ascii="Times New Roman" w:eastAsia="Times New Roman" w:hAnsi="Times New Roman" w:cs="Times New Roman"/>
          <w:color w:val="000000"/>
          <w:sz w:val="24"/>
          <w:szCs w:val="24"/>
          <w:lang w:eastAsia="uk-UA"/>
        </w:rPr>
        <w:t>, що додаються.</w:t>
      </w:r>
    </w:p>
    <w:tbl>
      <w:tblPr>
        <w:tblW w:w="5000" w:type="pct"/>
        <w:tblCellMar>
          <w:left w:w="0" w:type="dxa"/>
          <w:right w:w="0" w:type="dxa"/>
        </w:tblCellMar>
        <w:tblLook w:val="04A0" w:firstRow="1" w:lastRow="0" w:firstColumn="1" w:lastColumn="0" w:noHBand="0" w:noVBand="1"/>
      </w:tblPr>
      <w:tblGrid>
        <w:gridCol w:w="2890"/>
        <w:gridCol w:w="6743"/>
      </w:tblGrid>
      <w:tr w:rsidR="002C14A1" w:rsidRPr="002C14A1" w:rsidTr="002C14A1">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2C14A1" w:rsidRPr="002C14A1" w:rsidRDefault="002C14A1" w:rsidP="002C14A1">
            <w:pPr>
              <w:spacing w:before="300" w:after="150" w:line="240" w:lineRule="auto"/>
              <w:jc w:val="center"/>
              <w:rPr>
                <w:rFonts w:ascii="Times New Roman" w:eastAsia="Times New Roman" w:hAnsi="Times New Roman" w:cs="Times New Roman"/>
                <w:sz w:val="24"/>
                <w:szCs w:val="24"/>
                <w:lang w:eastAsia="uk-UA"/>
              </w:rPr>
            </w:pPr>
            <w:bookmarkStart w:id="2" w:name="n5"/>
            <w:bookmarkEnd w:id="2"/>
            <w:r w:rsidRPr="002C14A1">
              <w:rPr>
                <w:rFonts w:ascii="Times New Roman" w:eastAsia="Times New Roman" w:hAnsi="Times New Roman" w:cs="Times New Roman"/>
                <w:b/>
                <w:bCs/>
                <w:color w:val="000000"/>
                <w:sz w:val="24"/>
                <w:szCs w:val="24"/>
                <w:lang w:eastAsia="uk-UA"/>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2C14A1" w:rsidRPr="002C14A1" w:rsidRDefault="002C14A1" w:rsidP="002C14A1">
            <w:pPr>
              <w:spacing w:before="300" w:after="0" w:line="240" w:lineRule="auto"/>
              <w:jc w:val="right"/>
              <w:rPr>
                <w:rFonts w:ascii="Times New Roman" w:eastAsia="Times New Roman" w:hAnsi="Times New Roman" w:cs="Times New Roman"/>
                <w:sz w:val="24"/>
                <w:szCs w:val="24"/>
                <w:lang w:eastAsia="uk-UA"/>
              </w:rPr>
            </w:pPr>
            <w:r w:rsidRPr="002C14A1">
              <w:rPr>
                <w:rFonts w:ascii="Times New Roman" w:eastAsia="Times New Roman" w:hAnsi="Times New Roman" w:cs="Times New Roman"/>
                <w:b/>
                <w:bCs/>
                <w:color w:val="000000"/>
                <w:sz w:val="24"/>
                <w:szCs w:val="24"/>
                <w:lang w:eastAsia="uk-UA"/>
              </w:rPr>
              <w:t>В.ГРОЙСМАН</w:t>
            </w:r>
          </w:p>
        </w:tc>
      </w:tr>
      <w:tr w:rsidR="002C14A1" w:rsidRPr="002C14A1" w:rsidTr="002C14A1">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2C14A1" w:rsidRPr="002C14A1" w:rsidRDefault="002C14A1" w:rsidP="002C14A1">
            <w:pPr>
              <w:spacing w:before="300" w:after="150" w:line="240" w:lineRule="auto"/>
              <w:jc w:val="center"/>
              <w:rPr>
                <w:rFonts w:ascii="Times New Roman" w:eastAsia="Times New Roman" w:hAnsi="Times New Roman" w:cs="Times New Roman"/>
                <w:sz w:val="24"/>
                <w:szCs w:val="24"/>
                <w:lang w:eastAsia="uk-UA"/>
              </w:rPr>
            </w:pPr>
            <w:r w:rsidRPr="002C14A1">
              <w:rPr>
                <w:rFonts w:ascii="Times New Roman" w:eastAsia="Times New Roman" w:hAnsi="Times New Roman" w:cs="Times New Roman"/>
                <w:b/>
                <w:bCs/>
                <w:color w:val="000000"/>
                <w:sz w:val="24"/>
                <w:szCs w:val="24"/>
                <w:lang w:eastAsia="uk-UA"/>
              </w:rPr>
              <w:t>Інд. 81</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2C14A1" w:rsidRPr="002C14A1" w:rsidRDefault="002C14A1" w:rsidP="002C14A1">
            <w:pPr>
              <w:spacing w:before="300" w:after="0" w:line="240" w:lineRule="auto"/>
              <w:jc w:val="right"/>
              <w:rPr>
                <w:rFonts w:ascii="Times New Roman" w:eastAsia="Times New Roman" w:hAnsi="Times New Roman" w:cs="Times New Roman"/>
                <w:sz w:val="24"/>
                <w:szCs w:val="24"/>
                <w:lang w:eastAsia="uk-UA"/>
              </w:rPr>
            </w:pPr>
            <w:r w:rsidRPr="002C14A1">
              <w:rPr>
                <w:rFonts w:ascii="Times New Roman" w:eastAsia="Times New Roman" w:hAnsi="Times New Roman" w:cs="Times New Roman"/>
                <w:b/>
                <w:bCs/>
                <w:color w:val="000000"/>
                <w:sz w:val="24"/>
                <w:szCs w:val="24"/>
                <w:lang w:eastAsia="uk-UA"/>
              </w:rPr>
              <w:br/>
            </w:r>
          </w:p>
        </w:tc>
      </w:tr>
    </w:tbl>
    <w:p w:rsidR="002C14A1" w:rsidRPr="002C14A1" w:rsidRDefault="002C14A1" w:rsidP="002C14A1">
      <w:pPr>
        <w:spacing w:after="0" w:line="240" w:lineRule="auto"/>
        <w:rPr>
          <w:rFonts w:ascii="Times New Roman" w:eastAsia="Times New Roman" w:hAnsi="Times New Roman" w:cs="Times New Roman"/>
          <w:sz w:val="24"/>
          <w:szCs w:val="24"/>
          <w:lang w:eastAsia="uk-UA"/>
        </w:rPr>
      </w:pPr>
      <w:bookmarkStart w:id="3" w:name="n10"/>
      <w:bookmarkEnd w:id="3"/>
      <w:r w:rsidRPr="002C14A1">
        <w:rPr>
          <w:rFonts w:ascii="Times New Roman" w:eastAsia="Times New Roman" w:hAnsi="Times New Roman" w:cs="Times New Roman"/>
          <w:color w:val="000000"/>
          <w:sz w:val="24"/>
          <w:szCs w:val="24"/>
          <w:lang w:eastAsia="uk-UA"/>
        </w:rPr>
        <w:pict>
          <v:rect id="_x0000_i1026"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3853"/>
        <w:gridCol w:w="5780"/>
      </w:tblGrid>
      <w:tr w:rsidR="002C14A1" w:rsidRPr="002C14A1" w:rsidTr="002C14A1">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2C14A1" w:rsidRPr="002C14A1" w:rsidRDefault="002C14A1" w:rsidP="002C14A1">
            <w:pPr>
              <w:spacing w:before="150" w:after="150" w:line="240" w:lineRule="auto"/>
              <w:rPr>
                <w:rFonts w:ascii="Times New Roman" w:eastAsia="Times New Roman" w:hAnsi="Times New Roman" w:cs="Times New Roman"/>
                <w:sz w:val="24"/>
                <w:szCs w:val="24"/>
                <w:lang w:eastAsia="uk-UA"/>
              </w:rPr>
            </w:pPr>
            <w:bookmarkStart w:id="4" w:name="n6"/>
            <w:bookmarkEnd w:id="4"/>
            <w:r w:rsidRPr="002C14A1">
              <w:rPr>
                <w:rFonts w:ascii="Times New Roman" w:eastAsia="Times New Roman" w:hAnsi="Times New Roman" w:cs="Times New Roman"/>
                <w:b/>
                <w:bCs/>
                <w:color w:val="000000"/>
                <w:sz w:val="24"/>
                <w:szCs w:val="24"/>
                <w:lang w:eastAsia="uk-UA"/>
              </w:rPr>
              <w:br/>
            </w:r>
          </w:p>
        </w:t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2C14A1" w:rsidRPr="002C14A1" w:rsidRDefault="002C14A1" w:rsidP="002C14A1">
            <w:pPr>
              <w:spacing w:before="150" w:after="150" w:line="240" w:lineRule="auto"/>
              <w:jc w:val="center"/>
              <w:rPr>
                <w:rFonts w:ascii="Times New Roman" w:eastAsia="Times New Roman" w:hAnsi="Times New Roman" w:cs="Times New Roman"/>
                <w:sz w:val="24"/>
                <w:szCs w:val="24"/>
                <w:lang w:eastAsia="uk-UA"/>
              </w:rPr>
            </w:pPr>
            <w:r w:rsidRPr="002C14A1">
              <w:rPr>
                <w:rFonts w:ascii="Times New Roman" w:eastAsia="Times New Roman" w:hAnsi="Times New Roman" w:cs="Times New Roman"/>
                <w:b/>
                <w:bCs/>
                <w:color w:val="000000"/>
                <w:sz w:val="24"/>
                <w:szCs w:val="24"/>
                <w:lang w:eastAsia="uk-UA"/>
              </w:rPr>
              <w:t>ЗАТВЕРДЖЕНО</w:t>
            </w:r>
            <w:r w:rsidRPr="002C14A1">
              <w:rPr>
                <w:rFonts w:ascii="Times New Roman" w:eastAsia="Times New Roman" w:hAnsi="Times New Roman" w:cs="Times New Roman"/>
                <w:sz w:val="24"/>
                <w:szCs w:val="24"/>
                <w:lang w:eastAsia="uk-UA"/>
              </w:rPr>
              <w:t> </w:t>
            </w:r>
            <w:r w:rsidRPr="002C14A1">
              <w:rPr>
                <w:rFonts w:ascii="Times New Roman" w:eastAsia="Times New Roman" w:hAnsi="Times New Roman" w:cs="Times New Roman"/>
                <w:sz w:val="24"/>
                <w:szCs w:val="24"/>
                <w:lang w:eastAsia="uk-UA"/>
              </w:rPr>
              <w:br/>
            </w:r>
            <w:r w:rsidRPr="002C14A1">
              <w:rPr>
                <w:rFonts w:ascii="Times New Roman" w:eastAsia="Times New Roman" w:hAnsi="Times New Roman" w:cs="Times New Roman"/>
                <w:b/>
                <w:bCs/>
                <w:color w:val="000000"/>
                <w:sz w:val="24"/>
                <w:szCs w:val="24"/>
                <w:lang w:eastAsia="uk-UA"/>
              </w:rPr>
              <w:t>розпорядженням Кабінету Міністрів України</w:t>
            </w:r>
            <w:r w:rsidRPr="002C14A1">
              <w:rPr>
                <w:rFonts w:ascii="Times New Roman" w:eastAsia="Times New Roman" w:hAnsi="Times New Roman" w:cs="Times New Roman"/>
                <w:sz w:val="24"/>
                <w:szCs w:val="24"/>
                <w:lang w:eastAsia="uk-UA"/>
              </w:rPr>
              <w:t> </w:t>
            </w:r>
            <w:r w:rsidRPr="002C14A1">
              <w:rPr>
                <w:rFonts w:ascii="Times New Roman" w:eastAsia="Times New Roman" w:hAnsi="Times New Roman" w:cs="Times New Roman"/>
                <w:sz w:val="24"/>
                <w:szCs w:val="24"/>
                <w:lang w:eastAsia="uk-UA"/>
              </w:rPr>
              <w:br/>
            </w:r>
            <w:r w:rsidRPr="002C14A1">
              <w:rPr>
                <w:rFonts w:ascii="Times New Roman" w:eastAsia="Times New Roman" w:hAnsi="Times New Roman" w:cs="Times New Roman"/>
                <w:b/>
                <w:bCs/>
                <w:color w:val="000000"/>
                <w:sz w:val="24"/>
                <w:szCs w:val="24"/>
                <w:lang w:eastAsia="uk-UA"/>
              </w:rPr>
              <w:t>від 11 квітня 2018 р. № 238-р</w:t>
            </w:r>
          </w:p>
        </w:tc>
      </w:tr>
    </w:tbl>
    <w:p w:rsidR="002C14A1" w:rsidRPr="002C14A1" w:rsidRDefault="002C14A1" w:rsidP="002C14A1">
      <w:pPr>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5" w:name="n7"/>
      <w:bookmarkEnd w:id="5"/>
      <w:r w:rsidRPr="002C14A1">
        <w:rPr>
          <w:rFonts w:ascii="Times New Roman" w:eastAsia="Times New Roman" w:hAnsi="Times New Roman" w:cs="Times New Roman"/>
          <w:b/>
          <w:bCs/>
          <w:color w:val="000000"/>
          <w:sz w:val="32"/>
          <w:szCs w:val="32"/>
          <w:lang w:eastAsia="uk-UA"/>
        </w:rPr>
        <w:t>ТИПОВІ ЗАВДАННЯ, </w:t>
      </w:r>
      <w:r w:rsidRPr="002C14A1">
        <w:rPr>
          <w:rFonts w:ascii="Times New Roman" w:eastAsia="Times New Roman" w:hAnsi="Times New Roman" w:cs="Times New Roman"/>
          <w:color w:val="000000"/>
          <w:sz w:val="24"/>
          <w:szCs w:val="24"/>
          <w:lang w:eastAsia="uk-UA"/>
        </w:rPr>
        <w:br/>
      </w:r>
      <w:r w:rsidRPr="002C14A1">
        <w:rPr>
          <w:rFonts w:ascii="Times New Roman" w:eastAsia="Times New Roman" w:hAnsi="Times New Roman" w:cs="Times New Roman"/>
          <w:b/>
          <w:bCs/>
          <w:color w:val="000000"/>
          <w:sz w:val="32"/>
          <w:szCs w:val="32"/>
          <w:lang w:eastAsia="uk-UA"/>
        </w:rPr>
        <w:t>ключові показники результативності, ефективності та якості службової діяльності державних службовців, які займають посади керівників центральних органів виконавчої влади, на 2018 рік</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283"/>
        <w:gridCol w:w="1368"/>
        <w:gridCol w:w="1368"/>
        <w:gridCol w:w="4300"/>
        <w:gridCol w:w="1320"/>
      </w:tblGrid>
      <w:tr w:rsidR="002C14A1" w:rsidRPr="002C14A1" w:rsidTr="002C14A1">
        <w:trPr>
          <w:trHeight w:val="915"/>
        </w:trPr>
        <w:tc>
          <w:tcPr>
            <w:tcW w:w="500" w:type="pct"/>
            <w:tcBorders>
              <w:top w:val="single" w:sz="6" w:space="0" w:color="000000"/>
              <w:left w:val="nil"/>
              <w:bottom w:val="single" w:sz="6" w:space="0" w:color="000000"/>
              <w:right w:val="single" w:sz="6" w:space="0" w:color="000000"/>
            </w:tcBorders>
            <w:shd w:val="clear" w:color="auto" w:fill="auto"/>
            <w:hideMark/>
          </w:tcPr>
          <w:p w:rsidR="002C14A1" w:rsidRPr="002C14A1" w:rsidRDefault="002C14A1" w:rsidP="002C14A1">
            <w:pPr>
              <w:spacing w:before="150" w:after="150" w:line="240" w:lineRule="auto"/>
              <w:jc w:val="center"/>
              <w:rPr>
                <w:rFonts w:ascii="Times New Roman" w:eastAsia="Times New Roman" w:hAnsi="Times New Roman" w:cs="Times New Roman"/>
                <w:sz w:val="24"/>
                <w:szCs w:val="24"/>
                <w:lang w:eastAsia="uk-UA"/>
              </w:rPr>
            </w:pPr>
            <w:bookmarkStart w:id="6" w:name="n8"/>
            <w:bookmarkEnd w:id="6"/>
            <w:r w:rsidRPr="002C14A1">
              <w:rPr>
                <w:rFonts w:ascii="Times New Roman" w:eastAsia="Times New Roman" w:hAnsi="Times New Roman" w:cs="Times New Roman"/>
                <w:sz w:val="24"/>
                <w:szCs w:val="24"/>
                <w:lang w:eastAsia="uk-UA"/>
              </w:rPr>
              <w:t>Порядковий номер</w:t>
            </w:r>
          </w:p>
        </w:tc>
        <w:tc>
          <w:tcPr>
            <w:tcW w:w="14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2C14A1" w:rsidRPr="002C14A1" w:rsidRDefault="002C14A1" w:rsidP="002C14A1">
            <w:pPr>
              <w:spacing w:before="150" w:after="150" w:line="240" w:lineRule="auto"/>
              <w:jc w:val="center"/>
              <w:rPr>
                <w:rFonts w:ascii="Times New Roman" w:eastAsia="Times New Roman" w:hAnsi="Times New Roman" w:cs="Times New Roman"/>
                <w:sz w:val="24"/>
                <w:szCs w:val="24"/>
                <w:lang w:eastAsia="uk-UA"/>
              </w:rPr>
            </w:pPr>
            <w:r w:rsidRPr="002C14A1">
              <w:rPr>
                <w:rFonts w:ascii="Times New Roman" w:eastAsia="Times New Roman" w:hAnsi="Times New Roman" w:cs="Times New Roman"/>
                <w:sz w:val="24"/>
                <w:szCs w:val="24"/>
                <w:lang w:eastAsia="uk-UA"/>
              </w:rPr>
              <w:t>Найменування завдання</w:t>
            </w:r>
          </w:p>
        </w:tc>
        <w:tc>
          <w:tcPr>
            <w:tcW w:w="2200" w:type="pct"/>
            <w:tcBorders>
              <w:top w:val="single" w:sz="6" w:space="0" w:color="000000"/>
              <w:left w:val="single" w:sz="6" w:space="0" w:color="000000"/>
              <w:bottom w:val="single" w:sz="6" w:space="0" w:color="000000"/>
              <w:right w:val="single" w:sz="6" w:space="0" w:color="000000"/>
            </w:tcBorders>
            <w:shd w:val="clear" w:color="auto" w:fill="auto"/>
            <w:hideMark/>
          </w:tcPr>
          <w:p w:rsidR="002C14A1" w:rsidRPr="002C14A1" w:rsidRDefault="002C14A1" w:rsidP="002C14A1">
            <w:pPr>
              <w:spacing w:before="150" w:after="150" w:line="240" w:lineRule="auto"/>
              <w:jc w:val="center"/>
              <w:rPr>
                <w:rFonts w:ascii="Times New Roman" w:eastAsia="Times New Roman" w:hAnsi="Times New Roman" w:cs="Times New Roman"/>
                <w:sz w:val="24"/>
                <w:szCs w:val="24"/>
                <w:lang w:eastAsia="uk-UA"/>
              </w:rPr>
            </w:pPr>
            <w:r w:rsidRPr="002C14A1">
              <w:rPr>
                <w:rFonts w:ascii="Times New Roman" w:eastAsia="Times New Roman" w:hAnsi="Times New Roman" w:cs="Times New Roman"/>
                <w:sz w:val="24"/>
                <w:szCs w:val="24"/>
                <w:lang w:eastAsia="uk-UA"/>
              </w:rPr>
              <w:t>Ключові показники результативності, </w:t>
            </w:r>
            <w:r w:rsidRPr="002C14A1">
              <w:rPr>
                <w:rFonts w:ascii="Times New Roman" w:eastAsia="Times New Roman" w:hAnsi="Times New Roman" w:cs="Times New Roman"/>
                <w:sz w:val="24"/>
                <w:szCs w:val="24"/>
                <w:lang w:eastAsia="uk-UA"/>
              </w:rPr>
              <w:br/>
              <w:t>ефективності та якості</w:t>
            </w:r>
          </w:p>
        </w:tc>
        <w:tc>
          <w:tcPr>
            <w:tcW w:w="700" w:type="pct"/>
            <w:tcBorders>
              <w:top w:val="single" w:sz="6" w:space="0" w:color="000000"/>
              <w:left w:val="single" w:sz="6" w:space="0" w:color="000000"/>
              <w:bottom w:val="single" w:sz="6" w:space="0" w:color="000000"/>
              <w:right w:val="nil"/>
            </w:tcBorders>
            <w:shd w:val="clear" w:color="auto" w:fill="auto"/>
            <w:hideMark/>
          </w:tcPr>
          <w:p w:rsidR="002C14A1" w:rsidRPr="002C14A1" w:rsidRDefault="002C14A1" w:rsidP="002C14A1">
            <w:pPr>
              <w:spacing w:before="150" w:after="150" w:line="240" w:lineRule="auto"/>
              <w:jc w:val="center"/>
              <w:rPr>
                <w:rFonts w:ascii="Times New Roman" w:eastAsia="Times New Roman" w:hAnsi="Times New Roman" w:cs="Times New Roman"/>
                <w:sz w:val="24"/>
                <w:szCs w:val="24"/>
                <w:lang w:eastAsia="uk-UA"/>
              </w:rPr>
            </w:pPr>
            <w:r w:rsidRPr="002C14A1">
              <w:rPr>
                <w:rFonts w:ascii="Times New Roman" w:eastAsia="Times New Roman" w:hAnsi="Times New Roman" w:cs="Times New Roman"/>
                <w:sz w:val="24"/>
                <w:szCs w:val="24"/>
                <w:lang w:eastAsia="uk-UA"/>
              </w:rPr>
              <w:t>Строк виконання</w:t>
            </w:r>
          </w:p>
        </w:tc>
      </w:tr>
      <w:tr w:rsidR="002C14A1" w:rsidRPr="002C14A1" w:rsidTr="002C14A1">
        <w:trPr>
          <w:trHeight w:val="15"/>
        </w:trPr>
        <w:tc>
          <w:tcPr>
            <w:tcW w:w="500" w:type="pct"/>
            <w:tcBorders>
              <w:top w:val="single" w:sz="6" w:space="0" w:color="000000"/>
              <w:left w:val="nil"/>
              <w:bottom w:val="nil"/>
              <w:right w:val="nil"/>
            </w:tcBorders>
            <w:shd w:val="clear" w:color="auto" w:fill="auto"/>
            <w:hideMark/>
          </w:tcPr>
          <w:p w:rsidR="002C14A1" w:rsidRPr="002C14A1" w:rsidRDefault="002C14A1" w:rsidP="002C14A1">
            <w:pPr>
              <w:spacing w:before="150" w:after="150" w:line="240" w:lineRule="auto"/>
              <w:jc w:val="center"/>
              <w:rPr>
                <w:rFonts w:ascii="Times New Roman" w:eastAsia="Times New Roman" w:hAnsi="Times New Roman" w:cs="Times New Roman"/>
                <w:sz w:val="24"/>
                <w:szCs w:val="24"/>
                <w:lang w:eastAsia="uk-UA"/>
              </w:rPr>
            </w:pPr>
            <w:r w:rsidRPr="002C14A1">
              <w:rPr>
                <w:rFonts w:ascii="Times New Roman" w:eastAsia="Times New Roman" w:hAnsi="Times New Roman" w:cs="Times New Roman"/>
                <w:sz w:val="24"/>
                <w:szCs w:val="24"/>
                <w:lang w:eastAsia="uk-UA"/>
              </w:rPr>
              <w:lastRenderedPageBreak/>
              <w:t>1.</w:t>
            </w:r>
          </w:p>
        </w:tc>
        <w:tc>
          <w:tcPr>
            <w:tcW w:w="1450" w:type="pct"/>
            <w:gridSpan w:val="2"/>
            <w:tcBorders>
              <w:top w:val="single" w:sz="6" w:space="0" w:color="000000"/>
              <w:left w:val="nil"/>
              <w:bottom w:val="nil"/>
              <w:right w:val="nil"/>
            </w:tcBorders>
            <w:shd w:val="clear" w:color="auto" w:fill="auto"/>
            <w:hideMark/>
          </w:tcPr>
          <w:p w:rsidR="002C14A1" w:rsidRPr="002C14A1" w:rsidRDefault="002C14A1" w:rsidP="002C14A1">
            <w:pPr>
              <w:spacing w:before="150" w:after="150" w:line="240" w:lineRule="auto"/>
              <w:rPr>
                <w:rFonts w:ascii="Times New Roman" w:eastAsia="Times New Roman" w:hAnsi="Times New Roman" w:cs="Times New Roman"/>
                <w:sz w:val="24"/>
                <w:szCs w:val="24"/>
                <w:lang w:eastAsia="uk-UA"/>
              </w:rPr>
            </w:pPr>
            <w:r w:rsidRPr="002C14A1">
              <w:rPr>
                <w:rFonts w:ascii="Times New Roman" w:eastAsia="Times New Roman" w:hAnsi="Times New Roman" w:cs="Times New Roman"/>
                <w:sz w:val="24"/>
                <w:szCs w:val="24"/>
                <w:lang w:eastAsia="uk-UA"/>
              </w:rPr>
              <w:t>Ефективна організація роботи апарату центрального органу виконавчої влади</w:t>
            </w:r>
          </w:p>
        </w:tc>
        <w:tc>
          <w:tcPr>
            <w:tcW w:w="2200" w:type="pct"/>
            <w:tcBorders>
              <w:top w:val="single" w:sz="6" w:space="0" w:color="000000"/>
              <w:left w:val="nil"/>
              <w:bottom w:val="nil"/>
              <w:right w:val="nil"/>
            </w:tcBorders>
            <w:shd w:val="clear" w:color="auto" w:fill="auto"/>
            <w:hideMark/>
          </w:tcPr>
          <w:p w:rsidR="002C14A1" w:rsidRPr="002C14A1" w:rsidRDefault="002C14A1" w:rsidP="002C14A1">
            <w:pPr>
              <w:spacing w:before="150" w:after="150" w:line="240" w:lineRule="auto"/>
              <w:rPr>
                <w:rFonts w:ascii="Times New Roman" w:eastAsia="Times New Roman" w:hAnsi="Times New Roman" w:cs="Times New Roman"/>
                <w:sz w:val="24"/>
                <w:szCs w:val="24"/>
                <w:lang w:eastAsia="uk-UA"/>
              </w:rPr>
            </w:pPr>
            <w:r w:rsidRPr="002C14A1">
              <w:rPr>
                <w:rFonts w:ascii="Times New Roman" w:eastAsia="Times New Roman" w:hAnsi="Times New Roman" w:cs="Times New Roman"/>
                <w:sz w:val="24"/>
                <w:szCs w:val="24"/>
                <w:lang w:eastAsia="uk-UA"/>
              </w:rPr>
              <w:t>1) проведено обстеження </w:t>
            </w:r>
            <w:r w:rsidRPr="002C14A1">
              <w:rPr>
                <w:rFonts w:ascii="Times New Roman" w:eastAsia="Times New Roman" w:hAnsi="Times New Roman" w:cs="Times New Roman"/>
                <w:sz w:val="24"/>
                <w:szCs w:val="24"/>
                <w:lang w:eastAsia="uk-UA"/>
              </w:rPr>
              <w:br/>
              <w:t>IT-систем центрального органу виконавчої влади, за результатами якого складено план заходів з розвитку IT-інфраструктури центрального органу виконавчої влади </w:t>
            </w:r>
            <w:r w:rsidRPr="002C14A1">
              <w:rPr>
                <w:rFonts w:ascii="Times New Roman" w:eastAsia="Times New Roman" w:hAnsi="Times New Roman" w:cs="Times New Roman"/>
                <w:sz w:val="24"/>
                <w:szCs w:val="24"/>
                <w:lang w:eastAsia="uk-UA"/>
              </w:rPr>
              <w:br/>
              <w:t>2) запроваджено систему внутрішнього електронного документообігу центрального органу виконавчої влади та підключено її до системи електронної взаємодії органів виконавчої влади </w:t>
            </w:r>
            <w:r w:rsidRPr="002C14A1">
              <w:rPr>
                <w:rFonts w:ascii="Times New Roman" w:eastAsia="Times New Roman" w:hAnsi="Times New Roman" w:cs="Times New Roman"/>
                <w:sz w:val="24"/>
                <w:szCs w:val="24"/>
                <w:lang w:eastAsia="uk-UA"/>
              </w:rPr>
              <w:br/>
              <w:t>3) підвищено рівень прозорості та підзвітності в управлінні державними фінансами в межах компетенції центрального органу виконавчої влади (впровадження елементів стратегічного та середньострокового бюджетного планування, підвищення рівня управлінської підзвітності та ефективності внутрішнього контролю та аудиту (затверджено план заходів, за результатами виконання підготовлено аналітичну записку відповідному члену Уряду) тощо) </w:t>
            </w:r>
            <w:r w:rsidRPr="002C14A1">
              <w:rPr>
                <w:rFonts w:ascii="Times New Roman" w:eastAsia="Times New Roman" w:hAnsi="Times New Roman" w:cs="Times New Roman"/>
                <w:sz w:val="24"/>
                <w:szCs w:val="24"/>
                <w:lang w:eastAsia="uk-UA"/>
              </w:rPr>
              <w:br/>
              <w:t>4) проведено внутрішнє обстеження за напрямом оцінки якості надання адміністративних послуг та виконання контрольно-наглядових функцій (за наявності)</w:t>
            </w:r>
          </w:p>
        </w:tc>
        <w:tc>
          <w:tcPr>
            <w:tcW w:w="700" w:type="pct"/>
            <w:tcBorders>
              <w:top w:val="single" w:sz="6" w:space="0" w:color="000000"/>
              <w:left w:val="nil"/>
              <w:bottom w:val="nil"/>
              <w:right w:val="nil"/>
            </w:tcBorders>
            <w:shd w:val="clear" w:color="auto" w:fill="auto"/>
            <w:hideMark/>
          </w:tcPr>
          <w:p w:rsidR="002C14A1" w:rsidRPr="002C14A1" w:rsidRDefault="002C14A1" w:rsidP="002C14A1">
            <w:pPr>
              <w:spacing w:before="150" w:after="150" w:line="240" w:lineRule="auto"/>
              <w:rPr>
                <w:rFonts w:ascii="Times New Roman" w:eastAsia="Times New Roman" w:hAnsi="Times New Roman" w:cs="Times New Roman"/>
                <w:sz w:val="24"/>
                <w:szCs w:val="24"/>
                <w:lang w:eastAsia="uk-UA"/>
              </w:rPr>
            </w:pPr>
            <w:r w:rsidRPr="002C14A1">
              <w:rPr>
                <w:rFonts w:ascii="Times New Roman" w:eastAsia="Times New Roman" w:hAnsi="Times New Roman" w:cs="Times New Roman"/>
                <w:sz w:val="24"/>
                <w:szCs w:val="24"/>
                <w:lang w:eastAsia="uk-UA"/>
              </w:rPr>
              <w:t>жовтень</w:t>
            </w:r>
          </w:p>
        </w:tc>
      </w:tr>
      <w:tr w:rsidR="002C14A1" w:rsidRPr="002C14A1" w:rsidTr="002C14A1">
        <w:trPr>
          <w:trHeight w:val="15"/>
        </w:trPr>
        <w:tc>
          <w:tcPr>
            <w:tcW w:w="500" w:type="pct"/>
            <w:tcBorders>
              <w:top w:val="nil"/>
              <w:left w:val="nil"/>
              <w:bottom w:val="nil"/>
              <w:right w:val="nil"/>
            </w:tcBorders>
            <w:shd w:val="clear" w:color="auto" w:fill="auto"/>
            <w:hideMark/>
          </w:tcPr>
          <w:p w:rsidR="002C14A1" w:rsidRPr="002C14A1" w:rsidRDefault="002C14A1" w:rsidP="002C14A1">
            <w:pPr>
              <w:spacing w:before="150" w:after="150" w:line="240" w:lineRule="auto"/>
              <w:jc w:val="center"/>
              <w:rPr>
                <w:rFonts w:ascii="Times New Roman" w:eastAsia="Times New Roman" w:hAnsi="Times New Roman" w:cs="Times New Roman"/>
                <w:sz w:val="24"/>
                <w:szCs w:val="24"/>
                <w:lang w:eastAsia="uk-UA"/>
              </w:rPr>
            </w:pPr>
            <w:r w:rsidRPr="002C14A1">
              <w:rPr>
                <w:rFonts w:ascii="Times New Roman" w:eastAsia="Times New Roman" w:hAnsi="Times New Roman" w:cs="Times New Roman"/>
                <w:sz w:val="24"/>
                <w:szCs w:val="24"/>
                <w:lang w:eastAsia="uk-UA"/>
              </w:rPr>
              <w:t>2.</w:t>
            </w:r>
          </w:p>
        </w:tc>
        <w:tc>
          <w:tcPr>
            <w:tcW w:w="1450" w:type="pct"/>
            <w:gridSpan w:val="2"/>
            <w:tcBorders>
              <w:top w:val="nil"/>
              <w:left w:val="nil"/>
              <w:bottom w:val="nil"/>
              <w:right w:val="nil"/>
            </w:tcBorders>
            <w:shd w:val="clear" w:color="auto" w:fill="auto"/>
            <w:hideMark/>
          </w:tcPr>
          <w:p w:rsidR="002C14A1" w:rsidRPr="002C14A1" w:rsidRDefault="002C14A1" w:rsidP="002C14A1">
            <w:pPr>
              <w:spacing w:before="150" w:after="150" w:line="240" w:lineRule="auto"/>
              <w:rPr>
                <w:rFonts w:ascii="Times New Roman" w:eastAsia="Times New Roman" w:hAnsi="Times New Roman" w:cs="Times New Roman"/>
                <w:sz w:val="24"/>
                <w:szCs w:val="24"/>
                <w:lang w:eastAsia="uk-UA"/>
              </w:rPr>
            </w:pPr>
            <w:r w:rsidRPr="002C14A1">
              <w:rPr>
                <w:rFonts w:ascii="Times New Roman" w:eastAsia="Times New Roman" w:hAnsi="Times New Roman" w:cs="Times New Roman"/>
                <w:sz w:val="24"/>
                <w:szCs w:val="24"/>
                <w:lang w:eastAsia="uk-UA"/>
              </w:rPr>
              <w:t>Забезпечення управління персоналом</w:t>
            </w:r>
          </w:p>
        </w:tc>
        <w:tc>
          <w:tcPr>
            <w:tcW w:w="2200" w:type="pct"/>
            <w:tcBorders>
              <w:top w:val="nil"/>
              <w:left w:val="nil"/>
              <w:bottom w:val="nil"/>
              <w:right w:val="nil"/>
            </w:tcBorders>
            <w:shd w:val="clear" w:color="auto" w:fill="auto"/>
            <w:hideMark/>
          </w:tcPr>
          <w:p w:rsidR="002C14A1" w:rsidRPr="002C14A1" w:rsidRDefault="002C14A1" w:rsidP="002C14A1">
            <w:pPr>
              <w:spacing w:before="150" w:after="150" w:line="240" w:lineRule="auto"/>
              <w:rPr>
                <w:rFonts w:ascii="Times New Roman" w:eastAsia="Times New Roman" w:hAnsi="Times New Roman" w:cs="Times New Roman"/>
                <w:sz w:val="24"/>
                <w:szCs w:val="24"/>
                <w:lang w:eastAsia="uk-UA"/>
              </w:rPr>
            </w:pPr>
            <w:r w:rsidRPr="002C14A1">
              <w:rPr>
                <w:rFonts w:ascii="Times New Roman" w:eastAsia="Times New Roman" w:hAnsi="Times New Roman" w:cs="Times New Roman"/>
                <w:sz w:val="24"/>
                <w:szCs w:val="24"/>
                <w:lang w:eastAsia="uk-UA"/>
              </w:rPr>
              <w:t>1) конкурси на зайняття посад державної служби проведено з дотриманням вимог законодавства </w:t>
            </w:r>
            <w:r w:rsidRPr="002C14A1">
              <w:rPr>
                <w:rFonts w:ascii="Times New Roman" w:eastAsia="Times New Roman" w:hAnsi="Times New Roman" w:cs="Times New Roman"/>
                <w:sz w:val="24"/>
                <w:szCs w:val="24"/>
                <w:lang w:eastAsia="uk-UA"/>
              </w:rPr>
              <w:br/>
              <w:t>2) запроваджено систему оцінювання результатів службової діяльності державних службовців відповідно до встановленого порядку </w:t>
            </w:r>
            <w:r w:rsidRPr="002C14A1">
              <w:rPr>
                <w:rFonts w:ascii="Times New Roman" w:eastAsia="Times New Roman" w:hAnsi="Times New Roman" w:cs="Times New Roman"/>
                <w:sz w:val="24"/>
                <w:szCs w:val="24"/>
                <w:lang w:eastAsia="uk-UA"/>
              </w:rPr>
              <w:br/>
              <w:t>3) забезпечено підвищення рівня професійної компетентності щонайменше 25 відсотків державних службовців центрального органу виконавчої влади відповідно до визначених потреб за професійними програмами підвищення кваліфікації, програмами тематичних постійно діючих семінарів, тематичних короткострокових семінарів, тренінгів</w:t>
            </w:r>
          </w:p>
        </w:tc>
        <w:tc>
          <w:tcPr>
            <w:tcW w:w="700" w:type="pct"/>
            <w:tcBorders>
              <w:top w:val="nil"/>
              <w:left w:val="nil"/>
              <w:bottom w:val="nil"/>
              <w:right w:val="nil"/>
            </w:tcBorders>
            <w:shd w:val="clear" w:color="auto" w:fill="auto"/>
            <w:hideMark/>
          </w:tcPr>
          <w:p w:rsidR="002C14A1" w:rsidRPr="002C14A1" w:rsidRDefault="002C14A1" w:rsidP="002C14A1">
            <w:pPr>
              <w:spacing w:before="150" w:after="150" w:line="240" w:lineRule="auto"/>
              <w:rPr>
                <w:rFonts w:ascii="Times New Roman" w:eastAsia="Times New Roman" w:hAnsi="Times New Roman" w:cs="Times New Roman"/>
                <w:sz w:val="24"/>
                <w:szCs w:val="24"/>
                <w:lang w:eastAsia="uk-UA"/>
              </w:rPr>
            </w:pPr>
            <w:r w:rsidRPr="002C14A1">
              <w:rPr>
                <w:rFonts w:ascii="Times New Roman" w:eastAsia="Times New Roman" w:hAnsi="Times New Roman" w:cs="Times New Roman"/>
                <w:sz w:val="24"/>
                <w:szCs w:val="24"/>
                <w:lang w:eastAsia="uk-UA"/>
              </w:rPr>
              <w:t>жовтень</w:t>
            </w:r>
          </w:p>
        </w:tc>
      </w:tr>
      <w:tr w:rsidR="002C14A1" w:rsidRPr="002C14A1" w:rsidTr="002C14A1">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2010" w:type="dxa"/>
            <w:gridSpan w:val="2"/>
            <w:tcBorders>
              <w:top w:val="single" w:sz="2" w:space="0" w:color="auto"/>
              <w:left w:val="single" w:sz="2" w:space="0" w:color="auto"/>
              <w:bottom w:val="single" w:sz="2" w:space="0" w:color="auto"/>
              <w:right w:val="single" w:sz="2" w:space="0" w:color="auto"/>
            </w:tcBorders>
            <w:shd w:val="clear" w:color="auto" w:fill="auto"/>
            <w:hideMark/>
          </w:tcPr>
          <w:p w:rsidR="002C14A1" w:rsidRPr="002C14A1" w:rsidRDefault="002C14A1" w:rsidP="002C14A1">
            <w:pPr>
              <w:spacing w:before="150" w:after="150" w:line="240" w:lineRule="auto"/>
              <w:rPr>
                <w:rFonts w:ascii="Times New Roman" w:eastAsia="Times New Roman" w:hAnsi="Times New Roman" w:cs="Times New Roman"/>
                <w:sz w:val="24"/>
                <w:szCs w:val="24"/>
                <w:lang w:eastAsia="uk-UA"/>
              </w:rPr>
            </w:pPr>
            <w:bookmarkStart w:id="7" w:name="n9"/>
            <w:bookmarkEnd w:id="7"/>
            <w:r w:rsidRPr="002C14A1">
              <w:rPr>
                <w:rFonts w:ascii="Times New Roman" w:eastAsia="Times New Roman" w:hAnsi="Times New Roman" w:cs="Times New Roman"/>
                <w:color w:val="000000"/>
                <w:sz w:val="20"/>
                <w:szCs w:val="20"/>
                <w:lang w:eastAsia="uk-UA"/>
              </w:rPr>
              <w:t>__________</w:t>
            </w:r>
            <w:r w:rsidRPr="002C14A1">
              <w:rPr>
                <w:rFonts w:ascii="Times New Roman" w:eastAsia="Times New Roman" w:hAnsi="Times New Roman" w:cs="Times New Roman"/>
                <w:sz w:val="24"/>
                <w:szCs w:val="24"/>
                <w:lang w:eastAsia="uk-UA"/>
              </w:rPr>
              <w:t> </w:t>
            </w:r>
            <w:r w:rsidRPr="002C14A1">
              <w:rPr>
                <w:rFonts w:ascii="Times New Roman" w:eastAsia="Times New Roman" w:hAnsi="Times New Roman" w:cs="Times New Roman"/>
                <w:sz w:val="24"/>
                <w:szCs w:val="24"/>
                <w:lang w:eastAsia="uk-UA"/>
              </w:rPr>
              <w:br/>
            </w:r>
            <w:r w:rsidRPr="002C14A1">
              <w:rPr>
                <w:rFonts w:ascii="Times New Roman" w:eastAsia="Times New Roman" w:hAnsi="Times New Roman" w:cs="Times New Roman"/>
                <w:color w:val="000000"/>
                <w:sz w:val="20"/>
                <w:szCs w:val="20"/>
                <w:lang w:eastAsia="uk-UA"/>
              </w:rPr>
              <w:t>Примітка.</w:t>
            </w:r>
          </w:p>
        </w:tc>
        <w:tc>
          <w:tcPr>
            <w:tcW w:w="10680" w:type="dxa"/>
            <w:gridSpan w:val="3"/>
            <w:tcBorders>
              <w:top w:val="single" w:sz="2" w:space="0" w:color="auto"/>
              <w:left w:val="single" w:sz="2" w:space="0" w:color="auto"/>
              <w:bottom w:val="single" w:sz="2" w:space="0" w:color="auto"/>
              <w:right w:val="single" w:sz="2" w:space="0" w:color="auto"/>
            </w:tcBorders>
            <w:shd w:val="clear" w:color="auto" w:fill="auto"/>
            <w:hideMark/>
          </w:tcPr>
          <w:p w:rsidR="002C14A1" w:rsidRPr="002C14A1" w:rsidRDefault="002C14A1" w:rsidP="002C14A1">
            <w:pPr>
              <w:spacing w:after="150" w:line="240" w:lineRule="auto"/>
              <w:jc w:val="both"/>
              <w:rPr>
                <w:rFonts w:ascii="Times New Roman" w:eastAsia="Times New Roman" w:hAnsi="Times New Roman" w:cs="Times New Roman"/>
                <w:sz w:val="24"/>
                <w:szCs w:val="24"/>
                <w:lang w:eastAsia="uk-UA"/>
              </w:rPr>
            </w:pPr>
            <w:r w:rsidRPr="002C14A1">
              <w:rPr>
                <w:rFonts w:ascii="Times New Roman" w:eastAsia="Times New Roman" w:hAnsi="Times New Roman" w:cs="Times New Roman"/>
                <w:sz w:val="24"/>
                <w:szCs w:val="24"/>
                <w:lang w:eastAsia="uk-UA"/>
              </w:rPr>
              <w:br/>
            </w:r>
            <w:r w:rsidRPr="002C14A1">
              <w:rPr>
                <w:rFonts w:ascii="Times New Roman" w:eastAsia="Times New Roman" w:hAnsi="Times New Roman" w:cs="Times New Roman"/>
                <w:sz w:val="24"/>
                <w:szCs w:val="24"/>
                <w:lang w:eastAsia="uk-UA"/>
              </w:rPr>
              <w:br/>
            </w:r>
            <w:r w:rsidRPr="002C14A1">
              <w:rPr>
                <w:rFonts w:ascii="Times New Roman" w:eastAsia="Times New Roman" w:hAnsi="Times New Roman" w:cs="Times New Roman"/>
                <w:color w:val="000000"/>
                <w:sz w:val="20"/>
                <w:szCs w:val="20"/>
                <w:lang w:eastAsia="uk-UA"/>
              </w:rPr>
              <w:t>Міністр, який спрямовує та координує діяльність центрального органу виконавчої влади, відповідно до плану діяльності зазначеного органу та з урахуванням повноважень керівника такого органу, визначених </w:t>
            </w:r>
            <w:hyperlink r:id="rId8" w:tgtFrame="_blank" w:history="1">
              <w:r w:rsidRPr="002C14A1">
                <w:rPr>
                  <w:rFonts w:ascii="Times New Roman" w:eastAsia="Times New Roman" w:hAnsi="Times New Roman" w:cs="Times New Roman"/>
                  <w:color w:val="0000FF"/>
                  <w:sz w:val="20"/>
                  <w:szCs w:val="20"/>
                  <w:u w:val="single"/>
                  <w:lang w:eastAsia="uk-UA"/>
                </w:rPr>
                <w:t>Законом України</w:t>
              </w:r>
            </w:hyperlink>
            <w:r w:rsidRPr="002C14A1">
              <w:rPr>
                <w:rFonts w:ascii="Times New Roman" w:eastAsia="Times New Roman" w:hAnsi="Times New Roman" w:cs="Times New Roman"/>
                <w:color w:val="000000"/>
                <w:sz w:val="20"/>
                <w:szCs w:val="20"/>
                <w:lang w:eastAsia="uk-UA"/>
              </w:rPr>
              <w:t xml:space="preserve"> “Про центральні органи виконавчої влади” та Положенням про такий орган, визначає додатково два завдання з ключовими показниками, яким повинен відповідати </w:t>
            </w:r>
            <w:r w:rsidRPr="002C14A1">
              <w:rPr>
                <w:rFonts w:ascii="Times New Roman" w:eastAsia="Times New Roman" w:hAnsi="Times New Roman" w:cs="Times New Roman"/>
                <w:color w:val="000000"/>
                <w:sz w:val="20"/>
                <w:szCs w:val="20"/>
                <w:lang w:eastAsia="uk-UA"/>
              </w:rPr>
              <w:lastRenderedPageBreak/>
              <w:t>результат виконання завдання та за якими оцінюватимуться результати його службової діяльності (строк, кількість, відсоток, кількість допустимих відхилень, умови, що свідчать про якість, тощо).</w:t>
            </w:r>
          </w:p>
        </w:tc>
      </w:tr>
    </w:tbl>
    <w:p w:rsidR="002C14A1" w:rsidRPr="002C14A1" w:rsidRDefault="002C14A1" w:rsidP="002C14A1">
      <w:pPr>
        <w:spacing w:after="0" w:line="240" w:lineRule="auto"/>
        <w:rPr>
          <w:rFonts w:ascii="Roboto" w:eastAsia="Times New Roman" w:hAnsi="Roboto" w:cs="Times New Roman"/>
          <w:color w:val="292B2C"/>
          <w:sz w:val="26"/>
          <w:szCs w:val="26"/>
          <w:lang w:eastAsia="uk-UA"/>
        </w:rPr>
      </w:pPr>
      <w:r w:rsidRPr="002C14A1">
        <w:rPr>
          <w:rFonts w:ascii="Roboto" w:eastAsia="Times New Roman" w:hAnsi="Roboto" w:cs="Times New Roman"/>
          <w:color w:val="292B2C"/>
          <w:sz w:val="26"/>
          <w:szCs w:val="26"/>
          <w:lang w:eastAsia="uk-UA"/>
        </w:rPr>
        <w:lastRenderedPageBreak/>
        <w:pict>
          <v:rect id="_x0000_i1027" style="width:0;height:0" o:hralign="center" o:hrstd="t" o:hrnoshade="t" o:hr="t" fillcolor="black" stroked="f"/>
        </w:pict>
      </w:r>
    </w:p>
    <w:p w:rsidR="002C14A1" w:rsidRPr="002C14A1" w:rsidRDefault="002C14A1" w:rsidP="002C14A1">
      <w:pPr>
        <w:spacing w:after="100" w:afterAutospacing="1" w:line="240" w:lineRule="auto"/>
        <w:outlineLvl w:val="1"/>
        <w:rPr>
          <w:rFonts w:ascii="inherit" w:eastAsia="Times New Roman" w:hAnsi="inherit" w:cs="Times New Roman"/>
          <w:color w:val="333333"/>
          <w:sz w:val="36"/>
          <w:szCs w:val="36"/>
          <w:lang w:eastAsia="uk-UA"/>
        </w:rPr>
      </w:pPr>
      <w:r w:rsidRPr="002C14A1">
        <w:rPr>
          <w:rFonts w:ascii="inherit" w:eastAsia="Times New Roman" w:hAnsi="inherit" w:cs="Times New Roman"/>
          <w:color w:val="333333"/>
          <w:sz w:val="36"/>
          <w:szCs w:val="36"/>
          <w:lang w:eastAsia="uk-UA"/>
        </w:rPr>
        <w:t>Публікації документа</w:t>
      </w:r>
    </w:p>
    <w:p w:rsidR="002C14A1" w:rsidRPr="002C14A1" w:rsidRDefault="002C14A1" w:rsidP="002C14A1">
      <w:pPr>
        <w:numPr>
          <w:ilvl w:val="0"/>
          <w:numId w:val="1"/>
        </w:numPr>
        <w:spacing w:before="100" w:beforeAutospacing="1" w:after="100" w:afterAutospacing="1" w:line="240" w:lineRule="auto"/>
        <w:rPr>
          <w:rFonts w:ascii="Roboto" w:eastAsia="Times New Roman" w:hAnsi="Roboto" w:cs="Times New Roman"/>
          <w:color w:val="292B2C"/>
          <w:sz w:val="26"/>
          <w:szCs w:val="26"/>
          <w:lang w:eastAsia="uk-UA"/>
        </w:rPr>
      </w:pPr>
      <w:bookmarkStart w:id="8" w:name="_GoBack"/>
      <w:r w:rsidRPr="002C14A1">
        <w:rPr>
          <w:rFonts w:ascii="Roboto" w:eastAsia="Times New Roman" w:hAnsi="Roboto" w:cs="Times New Roman"/>
          <w:b/>
          <w:bCs/>
          <w:color w:val="292B2C"/>
          <w:sz w:val="26"/>
          <w:szCs w:val="26"/>
          <w:lang w:eastAsia="uk-UA"/>
        </w:rPr>
        <w:t>Урядовий кур'єр</w:t>
      </w:r>
      <w:r w:rsidRPr="002C14A1">
        <w:rPr>
          <w:rFonts w:ascii="Roboto" w:eastAsia="Times New Roman" w:hAnsi="Roboto" w:cs="Times New Roman"/>
          <w:color w:val="292B2C"/>
          <w:sz w:val="26"/>
          <w:szCs w:val="26"/>
          <w:lang w:eastAsia="uk-UA"/>
        </w:rPr>
        <w:t> від 14.04.2018 — № 72</w:t>
      </w:r>
    </w:p>
    <w:p w:rsidR="002C14A1" w:rsidRPr="002C14A1" w:rsidRDefault="002C14A1" w:rsidP="002C14A1">
      <w:pPr>
        <w:numPr>
          <w:ilvl w:val="0"/>
          <w:numId w:val="1"/>
        </w:numPr>
        <w:spacing w:before="100" w:beforeAutospacing="1" w:after="100" w:afterAutospacing="1" w:line="240" w:lineRule="auto"/>
        <w:rPr>
          <w:rFonts w:ascii="Roboto" w:eastAsia="Times New Roman" w:hAnsi="Roboto" w:cs="Times New Roman"/>
          <w:color w:val="292B2C"/>
          <w:sz w:val="26"/>
          <w:szCs w:val="26"/>
          <w:lang w:eastAsia="uk-UA"/>
        </w:rPr>
      </w:pPr>
      <w:r w:rsidRPr="002C14A1">
        <w:rPr>
          <w:rFonts w:ascii="Roboto" w:eastAsia="Times New Roman" w:hAnsi="Roboto" w:cs="Times New Roman"/>
          <w:b/>
          <w:bCs/>
          <w:color w:val="292B2C"/>
          <w:sz w:val="26"/>
          <w:szCs w:val="26"/>
          <w:lang w:eastAsia="uk-UA"/>
        </w:rPr>
        <w:t>Офіційний вісник України</w:t>
      </w:r>
      <w:r w:rsidRPr="002C14A1">
        <w:rPr>
          <w:rFonts w:ascii="Roboto" w:eastAsia="Times New Roman" w:hAnsi="Roboto" w:cs="Times New Roman"/>
          <w:color w:val="292B2C"/>
          <w:sz w:val="26"/>
          <w:szCs w:val="26"/>
          <w:lang w:eastAsia="uk-UA"/>
        </w:rPr>
        <w:t xml:space="preserve"> від 27.04.2018 — 2018 р., № 33, </w:t>
      </w:r>
      <w:proofErr w:type="spellStart"/>
      <w:r w:rsidRPr="002C14A1">
        <w:rPr>
          <w:rFonts w:ascii="Roboto" w:eastAsia="Times New Roman" w:hAnsi="Roboto" w:cs="Times New Roman"/>
          <w:color w:val="292B2C"/>
          <w:sz w:val="26"/>
          <w:szCs w:val="26"/>
          <w:lang w:eastAsia="uk-UA"/>
        </w:rPr>
        <w:t>стор</w:t>
      </w:r>
      <w:proofErr w:type="spellEnd"/>
      <w:r w:rsidRPr="002C14A1">
        <w:rPr>
          <w:rFonts w:ascii="Roboto" w:eastAsia="Times New Roman" w:hAnsi="Roboto" w:cs="Times New Roman"/>
          <w:color w:val="292B2C"/>
          <w:sz w:val="26"/>
          <w:szCs w:val="26"/>
          <w:lang w:eastAsia="uk-UA"/>
        </w:rPr>
        <w:t xml:space="preserve">. 90, стаття 1168, код </w:t>
      </w:r>
      <w:proofErr w:type="spellStart"/>
      <w:r w:rsidRPr="002C14A1">
        <w:rPr>
          <w:rFonts w:ascii="Roboto" w:eastAsia="Times New Roman" w:hAnsi="Roboto" w:cs="Times New Roman"/>
          <w:color w:val="292B2C"/>
          <w:sz w:val="26"/>
          <w:szCs w:val="26"/>
          <w:lang w:eastAsia="uk-UA"/>
        </w:rPr>
        <w:t>акта</w:t>
      </w:r>
      <w:proofErr w:type="spellEnd"/>
      <w:r w:rsidRPr="002C14A1">
        <w:rPr>
          <w:rFonts w:ascii="Roboto" w:eastAsia="Times New Roman" w:hAnsi="Roboto" w:cs="Times New Roman"/>
          <w:color w:val="292B2C"/>
          <w:sz w:val="26"/>
          <w:szCs w:val="26"/>
          <w:lang w:eastAsia="uk-UA"/>
        </w:rPr>
        <w:t xml:space="preserve"> 89907/2018</w:t>
      </w:r>
    </w:p>
    <w:bookmarkEnd w:id="8"/>
    <w:p w:rsidR="000052C5" w:rsidRDefault="002C14A1"/>
    <w:sectPr w:rsidR="000052C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Roboto">
    <w:altName w:val="sans-serif"/>
    <w:panose1 w:val="00000000000000000000"/>
    <w:charset w:val="CC"/>
    <w:family w:val="auto"/>
    <w:notTrueType/>
    <w:pitch w:val="default"/>
    <w:sig w:usb0="00000201" w:usb1="00000000" w:usb2="00000000" w:usb3="00000000" w:csb0="00000004" w:csb1="00000000"/>
  </w:font>
  <w:font w:name="inherit">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51417"/>
    <w:multiLevelType w:val="multilevel"/>
    <w:tmpl w:val="F48EA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6C2"/>
    <w:rsid w:val="002B652F"/>
    <w:rsid w:val="002C14A1"/>
    <w:rsid w:val="003422B7"/>
    <w:rsid w:val="005126C2"/>
    <w:rsid w:val="00C4664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334685-D379-47D6-B0C4-9FF016D88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2C14A1"/>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C14A1"/>
    <w:rPr>
      <w:rFonts w:ascii="Times New Roman" w:eastAsia="Times New Roman" w:hAnsi="Times New Roman" w:cs="Times New Roman"/>
      <w:b/>
      <w:bCs/>
      <w:sz w:val="36"/>
      <w:szCs w:val="36"/>
      <w:lang w:eastAsia="uk-UA"/>
    </w:rPr>
  </w:style>
  <w:style w:type="character" w:customStyle="1" w:styleId="rvts0">
    <w:name w:val="rvts0"/>
    <w:basedOn w:val="a0"/>
    <w:rsid w:val="002C14A1"/>
  </w:style>
  <w:style w:type="paragraph" w:customStyle="1" w:styleId="rvps7">
    <w:name w:val="rvps7"/>
    <w:basedOn w:val="a"/>
    <w:rsid w:val="002C14A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2C14A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2C14A1"/>
  </w:style>
  <w:style w:type="character" w:customStyle="1" w:styleId="rvts64">
    <w:name w:val="rvts64"/>
    <w:basedOn w:val="a0"/>
    <w:rsid w:val="002C14A1"/>
  </w:style>
  <w:style w:type="character" w:customStyle="1" w:styleId="rvts9">
    <w:name w:val="rvts9"/>
    <w:basedOn w:val="a0"/>
    <w:rsid w:val="002C14A1"/>
  </w:style>
  <w:style w:type="paragraph" w:customStyle="1" w:styleId="rvps6">
    <w:name w:val="rvps6"/>
    <w:basedOn w:val="a"/>
    <w:rsid w:val="002C14A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2C14A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2C14A1"/>
    <w:rPr>
      <w:color w:val="0000FF"/>
      <w:u w:val="single"/>
    </w:rPr>
  </w:style>
  <w:style w:type="paragraph" w:customStyle="1" w:styleId="rvps4">
    <w:name w:val="rvps4"/>
    <w:basedOn w:val="a"/>
    <w:rsid w:val="002C14A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2C14A1"/>
  </w:style>
  <w:style w:type="paragraph" w:customStyle="1" w:styleId="rvps15">
    <w:name w:val="rvps15"/>
    <w:basedOn w:val="a"/>
    <w:rsid w:val="002C14A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2C14A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2C14A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2C14A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2">
    <w:name w:val="rvts82"/>
    <w:basedOn w:val="a0"/>
    <w:rsid w:val="002C14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448130">
      <w:bodyDiv w:val="1"/>
      <w:marLeft w:val="0"/>
      <w:marRight w:val="0"/>
      <w:marTop w:val="0"/>
      <w:marBottom w:val="0"/>
      <w:divBdr>
        <w:top w:val="none" w:sz="0" w:space="0" w:color="auto"/>
        <w:left w:val="none" w:sz="0" w:space="0" w:color="auto"/>
        <w:bottom w:val="none" w:sz="0" w:space="0" w:color="auto"/>
        <w:right w:val="none" w:sz="0" w:space="0" w:color="auto"/>
      </w:divBdr>
      <w:divsChild>
        <w:div w:id="518856920">
          <w:marLeft w:val="0"/>
          <w:marRight w:val="0"/>
          <w:marTop w:val="0"/>
          <w:marBottom w:val="0"/>
          <w:divBdr>
            <w:top w:val="none" w:sz="0" w:space="0" w:color="auto"/>
            <w:left w:val="none" w:sz="0" w:space="0" w:color="auto"/>
            <w:bottom w:val="none" w:sz="0" w:space="0" w:color="auto"/>
            <w:right w:val="none" w:sz="0" w:space="0" w:color="auto"/>
          </w:divBdr>
          <w:divsChild>
            <w:div w:id="437212911">
              <w:marLeft w:val="0"/>
              <w:marRight w:val="0"/>
              <w:marTop w:val="0"/>
              <w:marBottom w:val="0"/>
              <w:divBdr>
                <w:top w:val="none" w:sz="0" w:space="0" w:color="auto"/>
                <w:left w:val="none" w:sz="0" w:space="0" w:color="auto"/>
                <w:bottom w:val="none" w:sz="0" w:space="0" w:color="auto"/>
                <w:right w:val="none" w:sz="0" w:space="0" w:color="auto"/>
              </w:divBdr>
              <w:divsChild>
                <w:div w:id="2072920482">
                  <w:marLeft w:val="0"/>
                  <w:marRight w:val="0"/>
                  <w:marTop w:val="0"/>
                  <w:marBottom w:val="150"/>
                  <w:divBdr>
                    <w:top w:val="none" w:sz="0" w:space="0" w:color="auto"/>
                    <w:left w:val="none" w:sz="0" w:space="0" w:color="auto"/>
                    <w:bottom w:val="none" w:sz="0" w:space="0" w:color="auto"/>
                    <w:right w:val="none" w:sz="0" w:space="0" w:color="auto"/>
                  </w:divBdr>
                </w:div>
                <w:div w:id="430592072">
                  <w:marLeft w:val="0"/>
                  <w:marRight w:val="0"/>
                  <w:marTop w:val="0"/>
                  <w:marBottom w:val="150"/>
                  <w:divBdr>
                    <w:top w:val="none" w:sz="0" w:space="0" w:color="auto"/>
                    <w:left w:val="none" w:sz="0" w:space="0" w:color="auto"/>
                    <w:bottom w:val="none" w:sz="0" w:space="0" w:color="auto"/>
                    <w:right w:val="none" w:sz="0" w:space="0" w:color="auto"/>
                  </w:divBdr>
                </w:div>
                <w:div w:id="1634172777">
                  <w:marLeft w:val="0"/>
                  <w:marRight w:val="0"/>
                  <w:marTop w:val="0"/>
                  <w:marBottom w:val="150"/>
                  <w:divBdr>
                    <w:top w:val="none" w:sz="0" w:space="0" w:color="auto"/>
                    <w:left w:val="none" w:sz="0" w:space="0" w:color="auto"/>
                    <w:bottom w:val="none" w:sz="0" w:space="0" w:color="auto"/>
                    <w:right w:val="none" w:sz="0" w:space="0" w:color="auto"/>
                  </w:divBdr>
                </w:div>
                <w:div w:id="55616178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924336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show/3166-17" TargetMode="External"/><Relationship Id="rId3" Type="http://schemas.openxmlformats.org/officeDocument/2006/relationships/settings" Target="settings.xml"/><Relationship Id="rId7" Type="http://schemas.openxmlformats.org/officeDocument/2006/relationships/hyperlink" Target="http://zakon.rada.gov.ua/laws/show/238-2018-%D1%80/pr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rada.gov.ua/laws/show/640-2017-%D0%BF"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2462</Words>
  <Characters>1404</Characters>
  <Application>Microsoft Office Word</Application>
  <DocSecurity>0</DocSecurity>
  <Lines>11</Lines>
  <Paragraphs>7</Paragraphs>
  <ScaleCrop>false</ScaleCrop>
  <Company>SPecialiST RePack</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Локальний користувач</dc:creator>
  <cp:keywords/>
  <dc:description/>
  <cp:lastModifiedBy>Локальний користувач</cp:lastModifiedBy>
  <cp:revision>2</cp:revision>
  <dcterms:created xsi:type="dcterms:W3CDTF">2018-10-25T09:19:00Z</dcterms:created>
  <dcterms:modified xsi:type="dcterms:W3CDTF">2018-10-25T09:21:00Z</dcterms:modified>
</cp:coreProperties>
</file>