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71C4E" w14:textId="77777777" w:rsidR="00B02DC0" w:rsidRDefault="00B02DC0" w:rsidP="00B02DC0">
      <w:pPr>
        <w:jc w:val="center"/>
        <w:rPr>
          <w:lang w:val="uk-UA"/>
        </w:rPr>
      </w:pPr>
      <w:r w:rsidRPr="000F476F">
        <w:rPr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за предметом електричн</w:t>
      </w:r>
      <w:r>
        <w:rPr>
          <w:lang w:val="uk-UA"/>
        </w:rPr>
        <w:t xml:space="preserve">а </w:t>
      </w:r>
      <w:r w:rsidRPr="000F476F">
        <w:rPr>
          <w:lang w:val="uk-UA"/>
        </w:rPr>
        <w:t>енергі</w:t>
      </w:r>
      <w:r>
        <w:rPr>
          <w:lang w:val="uk-UA"/>
        </w:rPr>
        <w:t>я</w:t>
      </w:r>
      <w:r w:rsidRPr="000F476F">
        <w:rPr>
          <w:lang w:val="uk-UA"/>
        </w:rPr>
        <w:t xml:space="preserve"> на 2021 рік, ідентифікатор закупівлі:</w:t>
      </w:r>
      <w:r w:rsidRPr="0033624B">
        <w:rPr>
          <w:lang w:val="uk-UA"/>
        </w:rPr>
        <w:t xml:space="preserve"> </w:t>
      </w:r>
      <w:r w:rsidRPr="000F476F">
        <w:rPr>
          <w:lang w:val="uk-UA"/>
        </w:rPr>
        <w:t>UA-2020-12-24-011253-c</w:t>
      </w:r>
    </w:p>
    <w:p w14:paraId="5C15D592" w14:textId="77777777" w:rsidR="00B02DC0" w:rsidRPr="00CB017F" w:rsidRDefault="00B02DC0" w:rsidP="00B02DC0">
      <w:pPr>
        <w:rPr>
          <w:sz w:val="20"/>
          <w:szCs w:val="20"/>
          <w:lang w:val="uk-UA"/>
        </w:rPr>
      </w:pPr>
    </w:p>
    <w:p w14:paraId="4CAF2EE9" w14:textId="77777777" w:rsidR="00B02DC0" w:rsidRDefault="00B02DC0" w:rsidP="00B02DC0">
      <w:pPr>
        <w:rPr>
          <w:lang w:val="uk-UA"/>
        </w:rPr>
      </w:pPr>
    </w:p>
    <w:p w14:paraId="77A7778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постачанні</w:t>
      </w:r>
      <w:r w:rsidRPr="009D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електричної енергії </w:t>
      </w:r>
      <w:r w:rsidRPr="009D1732">
        <w:rPr>
          <w:rFonts w:ascii="Times New Roman" w:hAnsi="Times New Roman"/>
          <w:sz w:val="24"/>
          <w:szCs w:val="24"/>
        </w:rPr>
        <w:t>повин</w:t>
      </w:r>
      <w:r>
        <w:rPr>
          <w:rFonts w:ascii="Times New Roman" w:hAnsi="Times New Roman"/>
          <w:sz w:val="24"/>
          <w:szCs w:val="24"/>
        </w:rPr>
        <w:t>но</w:t>
      </w:r>
      <w:r w:rsidRPr="009D1732">
        <w:rPr>
          <w:rFonts w:ascii="Times New Roman" w:hAnsi="Times New Roman"/>
          <w:sz w:val="24"/>
          <w:szCs w:val="24"/>
        </w:rPr>
        <w:t xml:space="preserve"> забезпечувати</w:t>
      </w:r>
      <w:r>
        <w:rPr>
          <w:rFonts w:ascii="Times New Roman" w:hAnsi="Times New Roman"/>
          <w:sz w:val="24"/>
          <w:szCs w:val="24"/>
        </w:rPr>
        <w:t>ся</w:t>
      </w:r>
      <w:r w:rsidRPr="009D1732">
        <w:rPr>
          <w:rFonts w:ascii="Times New Roman" w:hAnsi="Times New Roman"/>
          <w:sz w:val="24"/>
          <w:szCs w:val="24"/>
        </w:rPr>
        <w:t xml:space="preserve">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6EA29DC3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1732">
        <w:rPr>
          <w:rFonts w:ascii="Times New Roman" w:hAnsi="Times New Roman"/>
          <w:sz w:val="24"/>
          <w:szCs w:val="24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14:paraId="6F8B2292" w14:textId="77777777" w:rsidR="00B02DC0" w:rsidRPr="00E4042E" w:rsidRDefault="00B02DC0" w:rsidP="00B02DC0">
      <w:pPr>
        <w:ind w:firstLine="561"/>
        <w:jc w:val="both"/>
        <w:rPr>
          <w:color w:val="000000"/>
          <w:lang w:val="uk-UA"/>
        </w:rPr>
      </w:pPr>
      <w:r>
        <w:tab/>
      </w:r>
      <w:r>
        <w:rPr>
          <w:lang w:val="uk-UA"/>
        </w:rPr>
        <w:t xml:space="preserve">Очікувана вартість предмета закупівлі визначена </w:t>
      </w:r>
      <w:r>
        <w:rPr>
          <w:color w:val="000000"/>
          <w:lang w:val="uk-UA"/>
        </w:rPr>
        <w:t xml:space="preserve">з урахуванням останніх коливань закупівельної ціни на ринку електричної енергії та відповідно до </w:t>
      </w:r>
      <w:r w:rsidRPr="00E4042E">
        <w:rPr>
          <w:color w:val="000000"/>
          <w:lang w:val="uk-UA"/>
        </w:rPr>
        <w:t>постанов</w:t>
      </w:r>
      <w:r>
        <w:rPr>
          <w:color w:val="000000"/>
          <w:lang w:val="uk-UA"/>
        </w:rPr>
        <w:t>и</w:t>
      </w:r>
      <w:r w:rsidRPr="00E4042E">
        <w:rPr>
          <w:color w:val="000000"/>
          <w:lang w:val="uk-UA"/>
        </w:rPr>
        <w:t xml:space="preserve"> НКРЕКП від</w:t>
      </w:r>
      <w:r>
        <w:rPr>
          <w:color w:val="000000"/>
          <w:lang w:val="uk-UA"/>
        </w:rPr>
        <w:t xml:space="preserve"> </w:t>
      </w:r>
      <w:r w:rsidRPr="004B3ABB">
        <w:rPr>
          <w:color w:val="000000"/>
          <w:lang w:val="uk-UA"/>
        </w:rPr>
        <w:t>04.11.2020 № 1998</w:t>
      </w:r>
      <w:r>
        <w:rPr>
          <w:color w:val="000000"/>
          <w:lang w:val="uk-UA"/>
        </w:rPr>
        <w:t xml:space="preserve"> «</w:t>
      </w:r>
      <w:r w:rsidRPr="004B3ABB">
        <w:rPr>
          <w:color w:val="000000"/>
          <w:lang w:val="uk-UA"/>
        </w:rPr>
        <w:t>Про внесення змін до постанови НКРЕКП від 10 грудня 2019 року № 2668</w:t>
      </w:r>
      <w:r>
        <w:rPr>
          <w:color w:val="000000"/>
          <w:lang w:val="uk-UA"/>
        </w:rPr>
        <w:t>».</w:t>
      </w:r>
    </w:p>
    <w:p w14:paraId="47BA280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1732">
        <w:rPr>
          <w:rFonts w:ascii="Times New Roman" w:hAnsi="Times New Roman"/>
          <w:sz w:val="24"/>
          <w:szCs w:val="24"/>
        </w:rPr>
        <w:t xml:space="preserve"> </w:t>
      </w:r>
    </w:p>
    <w:p w14:paraId="4B9FAC61" w14:textId="77777777" w:rsidR="00B02DC0" w:rsidRPr="00CB017F" w:rsidRDefault="00B02DC0" w:rsidP="00B02DC0">
      <w:pPr>
        <w:ind w:firstLine="708"/>
        <w:rPr>
          <w:sz w:val="20"/>
          <w:szCs w:val="20"/>
          <w:lang w:val="uk-UA"/>
        </w:rPr>
      </w:pPr>
    </w:p>
    <w:p w14:paraId="2A27B789" w14:textId="033A43C9" w:rsidR="00496DBE" w:rsidRPr="00B02DC0" w:rsidRDefault="00496DBE" w:rsidP="00B02DC0">
      <w:pPr>
        <w:rPr>
          <w:lang w:val="uk-UA"/>
        </w:rPr>
      </w:pPr>
    </w:p>
    <w:sectPr w:rsidR="00496DBE" w:rsidRPr="00B02DC0" w:rsidSect="00A65EF8">
      <w:pgSz w:w="11906" w:h="16838"/>
      <w:pgMar w:top="899" w:right="926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6"/>
    <w:rsid w:val="00496DBE"/>
    <w:rsid w:val="005D5F2B"/>
    <w:rsid w:val="00736CBF"/>
    <w:rsid w:val="00993B09"/>
    <w:rsid w:val="00B02DC0"/>
    <w:rsid w:val="00D61777"/>
    <w:rsid w:val="00E140EC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002"/>
  <w15:chartTrackingRefBased/>
  <w15:docId w15:val="{4D77F0AA-9F54-4594-9E66-90C6653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Trikutnik</dc:creator>
  <cp:keywords/>
  <dc:description/>
  <cp:lastModifiedBy>Do Trikutnik</cp:lastModifiedBy>
  <cp:revision>3</cp:revision>
  <dcterms:created xsi:type="dcterms:W3CDTF">2020-12-28T07:29:00Z</dcterms:created>
  <dcterms:modified xsi:type="dcterms:W3CDTF">2020-12-28T07:30:00Z</dcterms:modified>
</cp:coreProperties>
</file>