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A7" w:rsidRPr="00AD5B01" w:rsidRDefault="00C85FA7" w:rsidP="00C85F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1D21">
        <w:rPr>
          <w:rFonts w:ascii="Times New Roman" w:hAnsi="Times New Roman" w:cs="Times New Roman"/>
        </w:rPr>
        <w:t>Додаток 1</w:t>
      </w:r>
    </w:p>
    <w:p w:rsidR="00C85FA7" w:rsidRDefault="00C85FA7" w:rsidP="00C85FA7">
      <w:pPr>
        <w:pStyle w:val="a3"/>
        <w:jc w:val="right"/>
        <w:rPr>
          <w:rFonts w:ascii="Times New Roman" w:hAnsi="Times New Roman" w:cs="Times New Roman"/>
        </w:rPr>
      </w:pPr>
      <w:r w:rsidRPr="00AD5B01">
        <w:rPr>
          <w:rFonts w:ascii="Times New Roman" w:hAnsi="Times New Roman" w:cs="Times New Roman"/>
        </w:rPr>
        <w:t xml:space="preserve">до Антикорупційної програми </w:t>
      </w:r>
    </w:p>
    <w:p w:rsidR="00C85FA7" w:rsidRDefault="00C85FA7" w:rsidP="00C8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D5B0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ержавного</w:t>
      </w:r>
      <w:r w:rsidRPr="00780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агентства резерву</w:t>
      </w:r>
    </w:p>
    <w:p w:rsidR="00C85FA7" w:rsidRPr="00AD5B01" w:rsidRDefault="00C85FA7" w:rsidP="00C85F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України</w:t>
      </w:r>
      <w:r w:rsidRPr="00780198">
        <w:rPr>
          <w:rFonts w:ascii="Times New Roman" w:hAnsi="Times New Roman" w:cs="Times New Roman"/>
        </w:rPr>
        <w:t xml:space="preserve"> </w:t>
      </w:r>
      <w:r w:rsidRPr="00AD5B01">
        <w:rPr>
          <w:rFonts w:ascii="Times New Roman" w:hAnsi="Times New Roman" w:cs="Times New Roman"/>
        </w:rPr>
        <w:t>на 2023- 2024 роки</w:t>
      </w:r>
    </w:p>
    <w:p w:rsidR="00C85FA7" w:rsidRPr="00AD5B01" w:rsidRDefault="00C85FA7" w:rsidP="00C85F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F1D21">
        <w:rPr>
          <w:rFonts w:ascii="Times New Roman" w:hAnsi="Times New Roman" w:cs="Times New Roman"/>
          <w:lang w:val="en-US"/>
        </w:rPr>
        <w:t xml:space="preserve">             </w:t>
      </w:r>
      <w:r w:rsidR="00BF1D21">
        <w:rPr>
          <w:rFonts w:ascii="Times New Roman" w:hAnsi="Times New Roman" w:cs="Times New Roman"/>
        </w:rPr>
        <w:t>(пункт 6</w:t>
      </w:r>
      <w:r w:rsidRPr="00AD5B01">
        <w:rPr>
          <w:rFonts w:ascii="Times New Roman" w:hAnsi="Times New Roman" w:cs="Times New Roman"/>
        </w:rPr>
        <w:t xml:space="preserve"> розділу</w:t>
      </w:r>
      <w:r>
        <w:rPr>
          <w:rFonts w:ascii="Times New Roman" w:hAnsi="Times New Roman" w:cs="Times New Roman"/>
        </w:rPr>
        <w:t xml:space="preserve"> </w:t>
      </w:r>
      <w:r w:rsidR="00BF1D21">
        <w:rPr>
          <w:rFonts w:ascii="Times New Roman" w:hAnsi="Times New Roman" w:cs="Times New Roman"/>
        </w:rPr>
        <w:t>І</w:t>
      </w:r>
      <w:r w:rsidRPr="00AD5B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C85FA7" w:rsidRDefault="00C85FA7" w:rsidP="00C85F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B0E43" w:rsidRDefault="001B0E43" w:rsidP="00C85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A7" w:rsidRDefault="00C85FA7" w:rsidP="00F13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25">
        <w:rPr>
          <w:rFonts w:ascii="Times New Roman" w:hAnsi="Times New Roman" w:cs="Times New Roman"/>
          <w:b/>
          <w:sz w:val="28"/>
          <w:szCs w:val="28"/>
        </w:rPr>
        <w:t xml:space="preserve">Завдання і заходи з реалізації засад антикорупційної політики Державного агентства </w:t>
      </w:r>
      <w:r w:rsidR="00F13D25" w:rsidRPr="00F13D25">
        <w:rPr>
          <w:rFonts w:ascii="Times New Roman" w:hAnsi="Times New Roman" w:cs="Times New Roman"/>
          <w:b/>
          <w:sz w:val="28"/>
          <w:szCs w:val="28"/>
        </w:rPr>
        <w:t>резерву України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845"/>
        <w:gridCol w:w="1842"/>
        <w:gridCol w:w="1985"/>
        <w:gridCol w:w="2268"/>
        <w:gridCol w:w="1808"/>
      </w:tblGrid>
      <w:tr w:rsidR="00DB4462" w:rsidTr="00524699">
        <w:trPr>
          <w:trHeight w:val="445"/>
        </w:trPr>
        <w:tc>
          <w:tcPr>
            <w:tcW w:w="2405" w:type="dxa"/>
            <w:vMerge w:val="restart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2977" w:type="dxa"/>
            <w:vMerge w:val="restart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F13D25" w:rsidRPr="00AD521D" w:rsidRDefault="00F13D25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  <w:vMerge w:val="restart"/>
          </w:tcPr>
          <w:p w:rsidR="00F13D25" w:rsidRPr="007E74C5" w:rsidRDefault="009F17C3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C5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33596B" w:rsidTr="00524699">
        <w:trPr>
          <w:trHeight w:val="835"/>
        </w:trPr>
        <w:tc>
          <w:tcPr>
            <w:tcW w:w="2405" w:type="dxa"/>
            <w:vMerge/>
          </w:tcPr>
          <w:p w:rsidR="00F13D25" w:rsidRPr="00AD521D" w:rsidRDefault="00F13D25" w:rsidP="00F1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3D25" w:rsidRPr="00AD521D" w:rsidRDefault="00F13D25" w:rsidP="00F1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25" w:rsidRPr="00AD521D" w:rsidRDefault="009F17C3" w:rsidP="00AD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13D25" w:rsidRPr="00AD521D" w:rsidRDefault="009F17C3" w:rsidP="00AD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F13D25" w:rsidRDefault="00F13D25" w:rsidP="00F1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C3" w:rsidTr="0033596B">
        <w:trPr>
          <w:trHeight w:val="408"/>
        </w:trPr>
        <w:tc>
          <w:tcPr>
            <w:tcW w:w="15128" w:type="dxa"/>
            <w:gridSpan w:val="7"/>
          </w:tcPr>
          <w:p w:rsidR="009F17C3" w:rsidRPr="00AD521D" w:rsidRDefault="0003156E" w:rsidP="009F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1D">
              <w:rPr>
                <w:rFonts w:ascii="Times New Roman" w:hAnsi="Times New Roman" w:cs="Times New Roman"/>
                <w:b/>
                <w:sz w:val="24"/>
                <w:szCs w:val="24"/>
              </w:rPr>
              <w:t>І. Забезпечення системного підходу до запобігання і протидії корупції, нормативно-правове регулювання відносин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62" w:rsidRPr="00AD521D" w:rsidRDefault="00DB4462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Здійснення організаційних заходів щодо запобігання і протидії корупції</w:t>
            </w: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Здійснення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щопіврічного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аналізу виконання Антикорупційної програми Держрезерву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липня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198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Структурні підрозділи апарату Держрезерву</w:t>
            </w:r>
          </w:p>
        </w:tc>
        <w:tc>
          <w:tcPr>
            <w:tcW w:w="2268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Підготовлено звіт про хід виконання Антикорупційної програми Держрезерву</w:t>
            </w:r>
          </w:p>
        </w:tc>
        <w:tc>
          <w:tcPr>
            <w:tcW w:w="1808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Актуалізація інформації про відповідальних осіб з питань запобігання та виявлення корупції суб’єктів господарювання, що належать до сфери управління Держрезерву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січня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липня</w:t>
            </w:r>
          </w:p>
        </w:tc>
        <w:tc>
          <w:tcPr>
            <w:tcW w:w="198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Суб’єкти господарювання, що належать до сфери управління Держрезерву </w:t>
            </w:r>
          </w:p>
        </w:tc>
        <w:tc>
          <w:tcPr>
            <w:tcW w:w="2268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відповідальних з питань запобігання та виявлення корупції суб’єктів господарювання, що належать до сфери управління Держрезерву актуалізована</w:t>
            </w:r>
          </w:p>
        </w:tc>
        <w:tc>
          <w:tcPr>
            <w:tcW w:w="1808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524699">
        <w:trPr>
          <w:trHeight w:val="835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Проведення нарад з відповідальними особами з питань запобігання та виявлення корупції суб’єктів господарювання, що належать до сфери управління Держрезерву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Березень; 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Березень; </w:t>
            </w:r>
          </w:p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8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Суб’єкти господарювання, що належать до сфери управління Держрезерву</w:t>
            </w:r>
          </w:p>
        </w:tc>
        <w:tc>
          <w:tcPr>
            <w:tcW w:w="2268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Нараду проведено. Протокол наради підписано</w:t>
            </w:r>
          </w:p>
        </w:tc>
        <w:tc>
          <w:tcPr>
            <w:tcW w:w="1808" w:type="dxa"/>
          </w:tcPr>
          <w:p w:rsidR="00DB4462" w:rsidRDefault="00DB4462" w:rsidP="00DB4462">
            <w:r w:rsidRPr="000374C5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Проведення перевірок з організації роботи із запобігання та виявлення корупції в суб’єктів господарювання, що належать до сфери управління Держрезерву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Суб’єкти господарювання, що належать до сфери управління Держрезерву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перевірки. Підготовлена інформація з висновками і пропозиціями</w:t>
            </w:r>
          </w:p>
        </w:tc>
        <w:tc>
          <w:tcPr>
            <w:tcW w:w="1808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Pr="00AD521D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Нормативно-правове регулювання відносин </w:t>
            </w: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Затвердження Порядку роботи з запитами на публічну інформацію, зверненнями громадян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документального забезпечення;                       Відділ організаційно-аналітичного забезпечення діяльності агентства та протоколу 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наказ Держрезервом, яким запроваджується внутрішній порядок роботи з запитами на публічну інформацію, звернення громадян</w:t>
            </w:r>
          </w:p>
        </w:tc>
        <w:tc>
          <w:tcPr>
            <w:tcW w:w="1808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211F34">
        <w:trPr>
          <w:trHeight w:val="835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Затвердження Порядку заміщення вакантних посад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Держрезерву в період дії воєнного стану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Видано наказ Держрезервом, яким запроваджується внутрішній порядок заміщення вакантних посад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Держрезерву в період дії воєнного стану</w:t>
            </w:r>
          </w:p>
        </w:tc>
        <w:tc>
          <w:tcPr>
            <w:tcW w:w="1808" w:type="dxa"/>
          </w:tcPr>
          <w:p w:rsidR="00DB4462" w:rsidRDefault="00DB4462" w:rsidP="00DB4462"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Затвердження Положення про впровадження в Держрезерві механізмів культури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наказ Держрезервом, який визначає механізми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1808" w:type="dxa"/>
          </w:tcPr>
          <w:p w:rsidR="00DB4462" w:rsidRDefault="00DB4462" w:rsidP="00DB4462">
            <w:r w:rsidRPr="00F631B0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524699" w:rsidTr="001B2260">
        <w:trPr>
          <w:trHeight w:val="835"/>
        </w:trPr>
        <w:tc>
          <w:tcPr>
            <w:tcW w:w="240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524699" w:rsidRPr="00524699" w:rsidRDefault="00524699" w:rsidP="0052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B4462" w:rsidTr="00E8014D">
        <w:trPr>
          <w:trHeight w:val="5969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Затвердження Порядку щодо використання майна та ресурсів Держрезерву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експлуатації основних фондів та матеріально-технічного забезпечення;                             Управління фінансового забезпечення, бухгалтерського обліку та взаємовідносин з державними підприємствами;                      Відділ організаційно-аналітичного забезпечення діяльності агентства та протоколу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наказ Держрезервом, яким запроваджується внутрішній порядок використання майна та ресурсів Держрезерву</w:t>
            </w:r>
          </w:p>
        </w:tc>
        <w:tc>
          <w:tcPr>
            <w:tcW w:w="1808" w:type="dxa"/>
          </w:tcPr>
          <w:p w:rsidR="00DB4462" w:rsidRDefault="00DB4462" w:rsidP="00DB4462">
            <w:r w:rsidRPr="00F631B0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Затвердження Порядку перевірки під час процедури злиття, приєднання, поділу, перетворення суб’єктів господарювання, що належать до сфери управління Держрезерву 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державного матеріального резерву;                                   Управління фінансового забезпечення, бухгалтерського обліку та </w:t>
            </w:r>
          </w:p>
        </w:tc>
        <w:tc>
          <w:tcPr>
            <w:tcW w:w="2268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Видано наказ Держрезервом, який визначає порядок перевірки під час процедури злиття, приєднання, поділу, перетворення суб’єктів </w:t>
            </w:r>
          </w:p>
        </w:tc>
        <w:tc>
          <w:tcPr>
            <w:tcW w:w="1808" w:type="dxa"/>
          </w:tcPr>
          <w:p w:rsidR="00DB4462" w:rsidRDefault="00DB4462" w:rsidP="00DB4462"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881C71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E8014D" w:rsidTr="00524699">
        <w:trPr>
          <w:trHeight w:val="835"/>
        </w:trPr>
        <w:tc>
          <w:tcPr>
            <w:tcW w:w="2405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взаємовідносин з державними підприємствами;                      Сектор експлуатації основних фондів та матеріально-технічного забезпечення</w:t>
            </w:r>
          </w:p>
        </w:tc>
        <w:tc>
          <w:tcPr>
            <w:tcW w:w="2268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господарювання, що належать до сфери управління Держрезерву</w:t>
            </w:r>
          </w:p>
        </w:tc>
        <w:tc>
          <w:tcPr>
            <w:tcW w:w="1808" w:type="dxa"/>
          </w:tcPr>
          <w:p w:rsidR="00E8014D" w:rsidRPr="006A6DD7" w:rsidRDefault="00E8014D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Затвердження Порядку, яким запроваджується складання та затвердження фінансового плану/кошторису суб’єктів господарювання, що належать до сфери управління Держрезерву, та необґрунтованого внесення змін 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 забезпечення;                Управління фінансового забезпечення, бухгалтерського обліку та взаємовідносин з державними підприємствами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наказ Держрезервом, яким запроваджується складання та затвердження фінансового плану/кошторису суб’єктів господарювання, що належать до сфери управління Держрезерву, та необґрунтованого внесення змін</w:t>
            </w:r>
          </w:p>
        </w:tc>
        <w:tc>
          <w:tcPr>
            <w:tcW w:w="1808" w:type="dxa"/>
          </w:tcPr>
          <w:p w:rsidR="00DB4462" w:rsidRDefault="00DB4462" w:rsidP="00DB4462"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385616" w:rsidTr="00952D5E">
        <w:trPr>
          <w:trHeight w:val="425"/>
        </w:trPr>
        <w:tc>
          <w:tcPr>
            <w:tcW w:w="15128" w:type="dxa"/>
            <w:gridSpan w:val="7"/>
          </w:tcPr>
          <w:p w:rsidR="00385616" w:rsidRPr="00952D5E" w:rsidRDefault="00385616" w:rsidP="0095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Реалізація антикорупційної політики в кадровому </w:t>
            </w:r>
            <w:r w:rsidR="00952D5E" w:rsidRPr="00952D5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менеджменті, формування негативного ставлення до корупції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системи кадрового менеджменту, мінімізація корупційних ризиків </w:t>
            </w:r>
          </w:p>
        </w:tc>
        <w:tc>
          <w:tcPr>
            <w:tcW w:w="2977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Прийняття громадян України на службу до Державного агентства резерву України за результатами конкурсу (у </w:t>
            </w:r>
          </w:p>
        </w:tc>
        <w:tc>
          <w:tcPr>
            <w:tcW w:w="1843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скасування правового режиму воєнного стану </w:t>
            </w:r>
          </w:p>
        </w:tc>
        <w:tc>
          <w:tcPr>
            <w:tcW w:w="1842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умови скасування правового режиму воєнного стану </w:t>
            </w: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 комісія з проведення конкурсу на зайняття </w:t>
            </w:r>
          </w:p>
        </w:tc>
        <w:tc>
          <w:tcPr>
            <w:tcW w:w="2268" w:type="dxa"/>
          </w:tcPr>
          <w:p w:rsidR="00DB4462" w:rsidRDefault="00DB4462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конкурсу зафіксовано в протоколі засідання конкурсної комісії </w:t>
            </w:r>
          </w:p>
        </w:tc>
        <w:tc>
          <w:tcPr>
            <w:tcW w:w="1808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8E323B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E8014D" w:rsidTr="00524699">
        <w:trPr>
          <w:trHeight w:val="835"/>
        </w:trPr>
        <w:tc>
          <w:tcPr>
            <w:tcW w:w="2405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прийнятті кадрових рішень</w:t>
            </w:r>
          </w:p>
        </w:tc>
        <w:tc>
          <w:tcPr>
            <w:tcW w:w="2977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разі їх започаткування після скасування правового режиму воєнного стану)</w:t>
            </w:r>
          </w:p>
        </w:tc>
        <w:tc>
          <w:tcPr>
            <w:tcW w:w="1843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45 календарних днів з дня оприлюднення оголошення про конкурс)</w:t>
            </w:r>
          </w:p>
        </w:tc>
        <w:tc>
          <w:tcPr>
            <w:tcW w:w="1842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45 календарних днів з дня оприлюднення оголошення про конкурс)</w:t>
            </w:r>
          </w:p>
        </w:tc>
        <w:tc>
          <w:tcPr>
            <w:tcW w:w="1985" w:type="dxa"/>
          </w:tcPr>
          <w:p w:rsidR="00E8014D" w:rsidRDefault="00E8014D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вакантних посад у Держрезерві;</w:t>
            </w:r>
          </w:p>
          <w:p w:rsidR="00E8014D" w:rsidRDefault="00E8014D" w:rsidP="00E8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</w:t>
            </w:r>
          </w:p>
        </w:tc>
        <w:tc>
          <w:tcPr>
            <w:tcW w:w="2268" w:type="dxa"/>
          </w:tcPr>
          <w:p w:rsidR="00E8014D" w:rsidRDefault="00E8014D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оприлюднено у встановленому порядку</w:t>
            </w:r>
          </w:p>
        </w:tc>
        <w:tc>
          <w:tcPr>
            <w:tcW w:w="1808" w:type="dxa"/>
          </w:tcPr>
          <w:p w:rsidR="00E8014D" w:rsidRPr="002B7BB1" w:rsidRDefault="00E8014D" w:rsidP="00D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Проведення аналізу документів при прийнятті на роботу, переміщенні по службі, перевірок достовірності наданих претендентом на посаду відомостей про себе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призначенням на посаду)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призначенням на посаду)</w:t>
            </w: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відділу);                                Сектор з питань запобігання та виявлення корупції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Видано наказ Держрезервом про призначення або відмовлено кандидату на посаду у призначені </w:t>
            </w:r>
          </w:p>
        </w:tc>
        <w:tc>
          <w:tcPr>
            <w:tcW w:w="1808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B4462" w:rsidTr="00524699">
        <w:trPr>
          <w:trHeight w:val="835"/>
        </w:trPr>
        <w:tc>
          <w:tcPr>
            <w:tcW w:w="240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Організація в межах повноважень 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Держрезерві (у разі її відновлення після скасування правового режиму воєнного стану)</w:t>
            </w:r>
          </w:p>
        </w:tc>
        <w:tc>
          <w:tcPr>
            <w:tcW w:w="1843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умови скасування правового режиму воєнного стану (до 25 календарних днів з дня надання згоди на проведення спеціальної перевірки)</w:t>
            </w:r>
          </w:p>
        </w:tc>
        <w:tc>
          <w:tcPr>
            <w:tcW w:w="1842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умови скасування правового режиму воєнного стану (до 25 календарних днів з дня надання згоди на проведення спеціальної перевірки)</w:t>
            </w:r>
          </w:p>
        </w:tc>
        <w:tc>
          <w:tcPr>
            <w:tcW w:w="1985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управління персоналом (на правах відділу);                                Управління правового забезпечення;                Сектор з питань запобігання та виявлення корупції</w:t>
            </w:r>
          </w:p>
        </w:tc>
        <w:tc>
          <w:tcPr>
            <w:tcW w:w="2268" w:type="dxa"/>
          </w:tcPr>
          <w:p w:rsidR="00DB4462" w:rsidRDefault="00DB4462" w:rsidP="00DB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Підписано довідку про результати спеціальної перевірки, яка доповідається Голові Держрезерву </w:t>
            </w:r>
          </w:p>
        </w:tc>
        <w:tc>
          <w:tcPr>
            <w:tcW w:w="1808" w:type="dxa"/>
          </w:tcPr>
          <w:p w:rsidR="00DB4462" w:rsidRDefault="00DB4462" w:rsidP="00DB4462">
            <w:r w:rsidRPr="002B7BB1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E8783D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A25B7D" w:rsidTr="00524699">
        <w:trPr>
          <w:trHeight w:val="835"/>
        </w:trPr>
        <w:tc>
          <w:tcPr>
            <w:tcW w:w="2405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Навчання та заходи з поширення інформації щодо програм антикорупційного спрямування </w:t>
            </w:r>
          </w:p>
        </w:tc>
        <w:tc>
          <w:tcPr>
            <w:tcW w:w="2977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Проведення обов’язкового інструктажу працівником Сектору з питань запобігання та виявлення корупції щодо основних положень антикорупційного законодавства (обмежень, заборон), а також правил етичної поведінки для новопризначених працівників Держрезерву – суб’єктів, на які поширюється дія Закону України «Про запобігання корупції» </w:t>
            </w:r>
          </w:p>
        </w:tc>
        <w:tc>
          <w:tcPr>
            <w:tcW w:w="1843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2 робочих днів після призначення на посаду)</w:t>
            </w:r>
          </w:p>
        </w:tc>
        <w:tc>
          <w:tcPr>
            <w:tcW w:w="1842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2 робочих днів після призначення на посаду)</w:t>
            </w:r>
          </w:p>
        </w:tc>
        <w:tc>
          <w:tcPr>
            <w:tcW w:w="1985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</w:t>
            </w:r>
            <w:r w:rsidR="006F1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268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Ознайомлено під підпис працівника</w:t>
            </w:r>
          </w:p>
        </w:tc>
        <w:tc>
          <w:tcPr>
            <w:tcW w:w="1808" w:type="dxa"/>
          </w:tcPr>
          <w:p w:rsidR="00A25B7D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A25B7D" w:rsidTr="00524699">
        <w:trPr>
          <w:trHeight w:val="835"/>
        </w:trPr>
        <w:tc>
          <w:tcPr>
            <w:tcW w:w="2405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1843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842" w:type="dxa"/>
          </w:tcPr>
          <w:p w:rsidR="00A25B7D" w:rsidRDefault="00A25B7D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985" w:type="dxa"/>
          </w:tcPr>
          <w:p w:rsidR="00A25B7D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A25B7D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Підготовлено інформацію для працівників Держрезерву щодо актуальних питань застосування законодавства щодо запобігання корупції та (або) змін до законодавства щодо запобігання корупції</w:t>
            </w:r>
          </w:p>
        </w:tc>
        <w:tc>
          <w:tcPr>
            <w:tcW w:w="1808" w:type="dxa"/>
          </w:tcPr>
          <w:p w:rsidR="00A25B7D" w:rsidRPr="0070053D" w:rsidRDefault="00EF0251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E8014D" w:rsidTr="007F0219">
        <w:trPr>
          <w:trHeight w:val="835"/>
        </w:trPr>
        <w:tc>
          <w:tcPr>
            <w:tcW w:w="240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E8014D" w:rsidRPr="00524699" w:rsidRDefault="00E8014D" w:rsidP="00E8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CF0127" w:rsidTr="00E8014D">
        <w:trPr>
          <w:trHeight w:val="583"/>
        </w:trPr>
        <w:tc>
          <w:tcPr>
            <w:tcW w:w="15128" w:type="dxa"/>
            <w:gridSpan w:val="7"/>
          </w:tcPr>
          <w:p w:rsidR="00CF0127" w:rsidRPr="00FB5C10" w:rsidRDefault="00FB5C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0">
              <w:rPr>
                <w:rFonts w:ascii="Times New Roman" w:hAnsi="Times New Roman" w:cs="Times New Roman"/>
                <w:b/>
                <w:sz w:val="24"/>
                <w:szCs w:val="24"/>
              </w:rPr>
              <w:t>ІІІ. 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CF0127" w:rsidTr="006A426C">
        <w:trPr>
          <w:trHeight w:val="1837"/>
        </w:trPr>
        <w:tc>
          <w:tcPr>
            <w:tcW w:w="2405" w:type="dxa"/>
          </w:tcPr>
          <w:p w:rsidR="00CF0127" w:rsidRDefault="00FB5C10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5667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вимог антикорупційного законодавства в частині фінансового контролю</w:t>
            </w:r>
          </w:p>
        </w:tc>
        <w:tc>
          <w:tcPr>
            <w:tcW w:w="2977" w:type="dxa"/>
          </w:tcPr>
          <w:p w:rsidR="00CF0127" w:rsidRDefault="006C566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</w:t>
            </w:r>
            <w:r w:rsidR="003C7794">
              <w:rPr>
                <w:rFonts w:ascii="Times New Roman" w:hAnsi="Times New Roman" w:cs="Times New Roman"/>
                <w:sz w:val="24"/>
                <w:szCs w:val="24"/>
              </w:rPr>
              <w:t>евірка фактів своєчасності подання декларацій суб’єктами декларування</w:t>
            </w:r>
          </w:p>
        </w:tc>
        <w:tc>
          <w:tcPr>
            <w:tcW w:w="1843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0127" w:rsidRPr="0070053D" w:rsidRDefault="00CF0127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27" w:rsidTr="00524699">
        <w:trPr>
          <w:trHeight w:val="835"/>
        </w:trPr>
        <w:tc>
          <w:tcPr>
            <w:tcW w:w="240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Держрезерв</w:t>
            </w:r>
          </w:p>
        </w:tc>
        <w:tc>
          <w:tcPr>
            <w:tcW w:w="1843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днів з граничної дати подання декларацій </w:t>
            </w:r>
          </w:p>
        </w:tc>
        <w:tc>
          <w:tcPr>
            <w:tcW w:w="1842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граничної дати подання декларацій</w:t>
            </w:r>
          </w:p>
        </w:tc>
        <w:tc>
          <w:tcPr>
            <w:tcW w:w="1985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CF0127" w:rsidRDefault="00093C26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Перевірено факт подання декларацій шляхом </w:t>
            </w:r>
            <w:r w:rsidR="00EF0251">
              <w:rPr>
                <w:rFonts w:ascii="Times New Roman" w:hAnsi="Times New Roman" w:cs="Times New Roman"/>
                <w:sz w:val="24"/>
                <w:szCs w:val="24"/>
              </w:rPr>
              <w:t xml:space="preserve">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</w:t>
            </w:r>
            <w:proofErr w:type="spellStart"/>
            <w:r w:rsidR="00EF0251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="00E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462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агентства з питань запобігання корупції. </w:t>
            </w:r>
          </w:p>
        </w:tc>
        <w:tc>
          <w:tcPr>
            <w:tcW w:w="1808" w:type="dxa"/>
          </w:tcPr>
          <w:p w:rsidR="00CF0127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9D165C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B277A1" w:rsidTr="00524699">
        <w:trPr>
          <w:trHeight w:val="835"/>
        </w:trPr>
        <w:tc>
          <w:tcPr>
            <w:tcW w:w="2405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належать до сфери управління Держрезерву, та необґрунтованого внесення змін</w:t>
            </w:r>
          </w:p>
        </w:tc>
        <w:tc>
          <w:tcPr>
            <w:tcW w:w="1843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днів з граничної дати подання декларацій </w:t>
            </w:r>
          </w:p>
        </w:tc>
        <w:tc>
          <w:tcPr>
            <w:tcW w:w="1842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10 робочих днів з граничної дати подання декларацій</w:t>
            </w:r>
          </w:p>
        </w:tc>
        <w:tc>
          <w:tcPr>
            <w:tcW w:w="1985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B277A1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Перевірено факт подання декларацій 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Національного агентства з питань запобігання корупції. </w:t>
            </w:r>
          </w:p>
        </w:tc>
        <w:tc>
          <w:tcPr>
            <w:tcW w:w="1808" w:type="dxa"/>
          </w:tcPr>
          <w:p w:rsidR="00B277A1" w:rsidRPr="0070053D" w:rsidRDefault="00B277A1" w:rsidP="00B2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CF0127" w:rsidTr="00524699">
        <w:trPr>
          <w:trHeight w:val="835"/>
        </w:trPr>
        <w:tc>
          <w:tcPr>
            <w:tcW w:w="240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127" w:rsidRDefault="00B277A1" w:rsidP="00B2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Повідомлення Національного агентства з питань запобігання корупції про неподання чи несвоєчасне подання (у разі виявлення такого факту) декларацій суб’єктами декларування:</w:t>
            </w:r>
          </w:p>
        </w:tc>
        <w:tc>
          <w:tcPr>
            <w:tcW w:w="1843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127" w:rsidRDefault="00CF0127" w:rsidP="00A2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0127" w:rsidRPr="0070053D" w:rsidRDefault="00DB4462" w:rsidP="00A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4F36C0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196FE6" w:rsidTr="00524699">
        <w:trPr>
          <w:trHeight w:val="835"/>
        </w:trPr>
        <w:tc>
          <w:tcPr>
            <w:tcW w:w="2405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Держрезерв</w:t>
            </w:r>
          </w:p>
        </w:tc>
        <w:tc>
          <w:tcPr>
            <w:tcW w:w="1843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842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985" w:type="dxa"/>
          </w:tcPr>
          <w:p w:rsidR="00196FE6" w:rsidRDefault="00196FE6" w:rsidP="00196FE6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агентство з питань запобігання корупції повідомлено у встановленому порядку та за встановленою формою</w:t>
            </w:r>
          </w:p>
        </w:tc>
        <w:tc>
          <w:tcPr>
            <w:tcW w:w="1808" w:type="dxa"/>
          </w:tcPr>
          <w:p w:rsidR="00196FE6" w:rsidRPr="0070053D" w:rsidRDefault="00196FE6" w:rsidP="001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196FE6" w:rsidTr="00524699">
        <w:trPr>
          <w:trHeight w:val="835"/>
        </w:trPr>
        <w:tc>
          <w:tcPr>
            <w:tcW w:w="2405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належать до сфери управління Держрезерву, та необґрунтованого внесення змін</w:t>
            </w:r>
          </w:p>
        </w:tc>
        <w:tc>
          <w:tcPr>
            <w:tcW w:w="1843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842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робочих днів з дня виявлення такого факту</w:t>
            </w:r>
          </w:p>
        </w:tc>
        <w:tc>
          <w:tcPr>
            <w:tcW w:w="1985" w:type="dxa"/>
          </w:tcPr>
          <w:p w:rsidR="00196FE6" w:rsidRDefault="00196FE6" w:rsidP="00196FE6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196FE6" w:rsidRDefault="00196FE6" w:rsidP="00196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агентство з питань запобігання корупції повідомлено у встановленому порядку та за встановленою формою</w:t>
            </w:r>
          </w:p>
        </w:tc>
        <w:tc>
          <w:tcPr>
            <w:tcW w:w="1808" w:type="dxa"/>
          </w:tcPr>
          <w:p w:rsidR="00196FE6" w:rsidRPr="0070053D" w:rsidRDefault="00196FE6" w:rsidP="001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4D4EF8" w:rsidTr="00524699">
        <w:trPr>
          <w:trHeight w:val="835"/>
        </w:trPr>
        <w:tc>
          <w:tcPr>
            <w:tcW w:w="2405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Здійснення заходів щодо запобігання та врегулювання конфлікту інтересів у діяльності працівників Держрезерву</w:t>
            </w:r>
          </w:p>
        </w:tc>
        <w:tc>
          <w:tcPr>
            <w:tcW w:w="2977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Аналіз інформації про близьких осіб, що працюють в Держрезерві</w:t>
            </w:r>
          </w:p>
        </w:tc>
        <w:tc>
          <w:tcPr>
            <w:tcW w:w="1843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842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:rsidR="004D4EF8" w:rsidRDefault="004D4EF8" w:rsidP="004D4EF8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4D4EF8" w:rsidRDefault="004D4EF8" w:rsidP="004D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D4EF8" w:rsidRDefault="004D4EF8" w:rsidP="004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3F" w:rsidTr="00524699">
        <w:trPr>
          <w:trHeight w:val="835"/>
        </w:trPr>
        <w:tc>
          <w:tcPr>
            <w:tcW w:w="2405" w:type="dxa"/>
          </w:tcPr>
          <w:p w:rsidR="00DB123F" w:rsidRDefault="00DB123F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23F" w:rsidRDefault="00DB123F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Аналіз інформації щодо наявності у посадових осіб Держрезерву підприємств чи корпоративних прав</w:t>
            </w:r>
          </w:p>
        </w:tc>
        <w:tc>
          <w:tcPr>
            <w:tcW w:w="1843" w:type="dxa"/>
          </w:tcPr>
          <w:p w:rsidR="00DB123F" w:rsidRDefault="00DB123F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842" w:type="dxa"/>
          </w:tcPr>
          <w:p w:rsidR="00DB123F" w:rsidRDefault="00DB123F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:rsidR="00DB123F" w:rsidRDefault="00DB123F" w:rsidP="00DB123F">
            <w:r w:rsidRPr="000244DB"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DB123F" w:rsidRDefault="00DB123F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Проаналізовано інформацію про близьких осіб, що працюють в Держрезерві. </w:t>
            </w:r>
          </w:p>
        </w:tc>
        <w:tc>
          <w:tcPr>
            <w:tcW w:w="1808" w:type="dxa"/>
          </w:tcPr>
          <w:p w:rsidR="00DB123F" w:rsidRDefault="00DB123F" w:rsidP="00DB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5C5364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24699">
        <w:trPr>
          <w:trHeight w:val="835"/>
        </w:trPr>
        <w:tc>
          <w:tcPr>
            <w:tcW w:w="2405" w:type="dxa"/>
          </w:tcPr>
          <w:p w:rsidR="006A426C" w:rsidRDefault="006A426C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26C" w:rsidRDefault="006A426C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6C" w:rsidRDefault="006A426C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26C" w:rsidRPr="000244DB" w:rsidRDefault="006A426C" w:rsidP="00DB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26C" w:rsidRDefault="006A426C" w:rsidP="00DB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Підготовлено висновки і пропозиції</w:t>
            </w:r>
          </w:p>
        </w:tc>
        <w:tc>
          <w:tcPr>
            <w:tcW w:w="1808" w:type="dxa"/>
          </w:tcPr>
          <w:p w:rsidR="006A426C" w:rsidRDefault="006A426C" w:rsidP="00DB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63" w:rsidTr="00FE3178">
        <w:trPr>
          <w:trHeight w:val="835"/>
        </w:trPr>
        <w:tc>
          <w:tcPr>
            <w:tcW w:w="15128" w:type="dxa"/>
            <w:gridSpan w:val="7"/>
          </w:tcPr>
          <w:p w:rsidR="00713163" w:rsidRPr="00713163" w:rsidRDefault="00713163" w:rsidP="007B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Запобігання корупції у сфері публічних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посилення ефективності управління фінансовими та матеріальними ресурсами, розвиток та підтримка </w:t>
            </w:r>
            <w:r w:rsidR="007B4E10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внутрішнього аудиту</w:t>
            </w:r>
          </w:p>
        </w:tc>
      </w:tr>
      <w:tr w:rsidR="00901CEF" w:rsidTr="00524699">
        <w:trPr>
          <w:trHeight w:val="835"/>
        </w:trPr>
        <w:tc>
          <w:tcPr>
            <w:tcW w:w="2405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Здійснення контролю за проведенням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метою мінімізації корупційних ризиків</w:t>
            </w:r>
          </w:p>
        </w:tc>
        <w:tc>
          <w:tcPr>
            <w:tcW w:w="2977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Перевірка документації стосовно проведення процедур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дотримання антикорупційного законодавства </w:t>
            </w:r>
          </w:p>
        </w:tc>
        <w:tc>
          <w:tcPr>
            <w:tcW w:w="1843" w:type="dxa"/>
          </w:tcPr>
          <w:p w:rsidR="007B06E4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</w:t>
            </w:r>
          </w:p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842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985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матеріального резерву;                            Сектор з питань запобігання та виявлення корупції</w:t>
            </w:r>
          </w:p>
        </w:tc>
        <w:tc>
          <w:tcPr>
            <w:tcW w:w="2268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перевірок та візування документів</w:t>
            </w:r>
          </w:p>
        </w:tc>
        <w:tc>
          <w:tcPr>
            <w:tcW w:w="1808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901CEF" w:rsidTr="00524699">
        <w:trPr>
          <w:trHeight w:val="835"/>
        </w:trPr>
        <w:tc>
          <w:tcPr>
            <w:tcW w:w="2405" w:type="dxa"/>
          </w:tcPr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EF" w:rsidRPr="00901CEF" w:rsidRDefault="00901CE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Здійснення організаційних заходів використання системи електронних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проведенні процедури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843" w:type="dxa"/>
          </w:tcPr>
          <w:p w:rsidR="00901CEF" w:rsidRDefault="005B2E0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(під час проведення закупівельних процедур)</w:t>
            </w:r>
          </w:p>
        </w:tc>
        <w:tc>
          <w:tcPr>
            <w:tcW w:w="1842" w:type="dxa"/>
          </w:tcPr>
          <w:p w:rsidR="00901CEF" w:rsidRDefault="005B2E0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(під час проведення закупівельних процедур)</w:t>
            </w:r>
          </w:p>
        </w:tc>
        <w:tc>
          <w:tcPr>
            <w:tcW w:w="1985" w:type="dxa"/>
          </w:tcPr>
          <w:p w:rsidR="00901CEF" w:rsidRDefault="005B2E0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матеріального резерву;                            Сектор з питань запобігання та виявлення корупції</w:t>
            </w:r>
          </w:p>
        </w:tc>
        <w:tc>
          <w:tcPr>
            <w:tcW w:w="2268" w:type="dxa"/>
          </w:tcPr>
          <w:p w:rsidR="00901CEF" w:rsidRDefault="005B2E04" w:rsidP="005B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Публікації в системі електронних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901CEF" w:rsidTr="00524699">
        <w:trPr>
          <w:trHeight w:val="835"/>
        </w:trPr>
        <w:tc>
          <w:tcPr>
            <w:tcW w:w="2405" w:type="dxa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Посилення ефективності управління матеріальними ресурсами</w:t>
            </w:r>
          </w:p>
        </w:tc>
        <w:tc>
          <w:tcPr>
            <w:tcW w:w="2977" w:type="dxa"/>
          </w:tcPr>
          <w:p w:rsidR="00901CEF" w:rsidRDefault="00090CAD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збереження та використання державного майна в структурних підрозділах апарату Держрезерву та суб’єктів господарювання, що </w:t>
            </w:r>
          </w:p>
        </w:tc>
        <w:tc>
          <w:tcPr>
            <w:tcW w:w="1843" w:type="dxa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842" w:type="dxa"/>
          </w:tcPr>
          <w:p w:rsidR="00901CEF" w:rsidRDefault="00090CAD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:rsidR="00901CEF" w:rsidRDefault="00CB4A54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експлуатації основних фондів та матеріально-технічного забезпечення;                             Управління фінансового </w:t>
            </w:r>
          </w:p>
        </w:tc>
        <w:tc>
          <w:tcPr>
            <w:tcW w:w="2268" w:type="dxa"/>
          </w:tcPr>
          <w:p w:rsidR="00901CEF" w:rsidRDefault="00CB4A5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перевірки. Підготовлено висновки і пропозиції.</w:t>
            </w:r>
          </w:p>
        </w:tc>
        <w:tc>
          <w:tcPr>
            <w:tcW w:w="1808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55103C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24699">
        <w:trPr>
          <w:trHeight w:val="835"/>
        </w:trPr>
        <w:tc>
          <w:tcPr>
            <w:tcW w:w="2405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09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належать до сфери управління Держрезерву</w:t>
            </w:r>
          </w:p>
        </w:tc>
        <w:tc>
          <w:tcPr>
            <w:tcW w:w="1843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забезпечення, бухгалтерського обліку та взаємовідносин з державними підприємствами;                      </w:t>
            </w:r>
          </w:p>
        </w:tc>
        <w:tc>
          <w:tcPr>
            <w:tcW w:w="2268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426C" w:rsidRPr="00514FE9" w:rsidRDefault="006A426C" w:rsidP="0090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EF" w:rsidTr="00524699">
        <w:trPr>
          <w:trHeight w:val="835"/>
        </w:trPr>
        <w:tc>
          <w:tcPr>
            <w:tcW w:w="2405" w:type="dxa"/>
          </w:tcPr>
          <w:p w:rsidR="00901CEF" w:rsidRDefault="00CB4A5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Удосконалення системи внутрішнього аудиту </w:t>
            </w:r>
          </w:p>
        </w:tc>
        <w:tc>
          <w:tcPr>
            <w:tcW w:w="2977" w:type="dxa"/>
          </w:tcPr>
          <w:p w:rsidR="00901CEF" w:rsidRDefault="00CB4A54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цільовим та ефективним використанням державних коштів </w:t>
            </w:r>
            <w:r w:rsidR="00091C7F">
              <w:rPr>
                <w:rFonts w:ascii="Times New Roman" w:hAnsi="Times New Roman" w:cs="Times New Roman"/>
                <w:sz w:val="24"/>
                <w:szCs w:val="24"/>
              </w:rPr>
              <w:t xml:space="preserve"> шляхом проведення внутрішнього аудиту з наданням об’єктивних та незалежних висновків та рекомендацій за  його  результатами</w:t>
            </w:r>
          </w:p>
        </w:tc>
        <w:tc>
          <w:tcPr>
            <w:tcW w:w="1843" w:type="dxa"/>
          </w:tcPr>
          <w:p w:rsidR="00901CEF" w:rsidRDefault="00091C7F" w:rsidP="0009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(відповідно до зведеного плану діяльності з внутрішнього аудиту) </w:t>
            </w:r>
          </w:p>
        </w:tc>
        <w:tc>
          <w:tcPr>
            <w:tcW w:w="1842" w:type="dxa"/>
          </w:tcPr>
          <w:p w:rsidR="00901CEF" w:rsidRDefault="00091C7F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(відповідно до зведеного плану діяльності з внутрішнього аудиту)</w:t>
            </w:r>
          </w:p>
        </w:tc>
        <w:tc>
          <w:tcPr>
            <w:tcW w:w="1985" w:type="dxa"/>
          </w:tcPr>
          <w:p w:rsidR="00901CEF" w:rsidRDefault="00600EB9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внутрішнього аудиту системи державного резерву                              </w:t>
            </w:r>
          </w:p>
        </w:tc>
        <w:tc>
          <w:tcPr>
            <w:tcW w:w="2268" w:type="dxa"/>
          </w:tcPr>
          <w:p w:rsidR="00901CEF" w:rsidRDefault="00600EB9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внутрішній аудит, за результатами якого складено аудиторський звіт</w:t>
            </w:r>
          </w:p>
        </w:tc>
        <w:tc>
          <w:tcPr>
            <w:tcW w:w="1808" w:type="dxa"/>
          </w:tcPr>
          <w:p w:rsidR="00901CEF" w:rsidRDefault="00901CEF" w:rsidP="00901CEF"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00EB9" w:rsidTr="00FE3178">
        <w:trPr>
          <w:trHeight w:val="835"/>
        </w:trPr>
        <w:tc>
          <w:tcPr>
            <w:tcW w:w="15128" w:type="dxa"/>
            <w:gridSpan w:val="7"/>
          </w:tcPr>
          <w:p w:rsidR="00600EB9" w:rsidRPr="00514FE9" w:rsidRDefault="00600EB9" w:rsidP="009F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Забезпечення дотримання працівниками Державного агентства резерву України вимог і обмежень, встановлених Законом України «Про запобігання корупції», запобігання порушенню етичних норм, скоєнню вчинків</w:t>
            </w:r>
            <w:r w:rsidR="009F7C59">
              <w:rPr>
                <w:rFonts w:ascii="Times New Roman" w:hAnsi="Times New Roman" w:cs="Times New Roman"/>
                <w:b/>
                <w:sz w:val="24"/>
                <w:szCs w:val="24"/>
              </w:rPr>
              <w:t>, які можуть підірвати авторитет Державного агентства резерву України, негативно вплинути на репутацію працівника</w:t>
            </w:r>
          </w:p>
        </w:tc>
      </w:tr>
      <w:tr w:rsidR="00600EB9" w:rsidTr="00524699">
        <w:trPr>
          <w:trHeight w:val="835"/>
        </w:trPr>
        <w:tc>
          <w:tcPr>
            <w:tcW w:w="2405" w:type="dxa"/>
          </w:tcPr>
          <w:p w:rsidR="00600EB9" w:rsidRDefault="006B1EBE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Зміцнення службової дисципліни</w:t>
            </w:r>
          </w:p>
        </w:tc>
        <w:tc>
          <w:tcPr>
            <w:tcW w:w="2977" w:type="dxa"/>
          </w:tcPr>
          <w:p w:rsidR="00600EB9" w:rsidRDefault="006B1EBE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Забезпечення належних умов для роботи дисциплінарної комісії</w:t>
            </w:r>
          </w:p>
        </w:tc>
        <w:tc>
          <w:tcPr>
            <w:tcW w:w="1843" w:type="dxa"/>
          </w:tcPr>
          <w:p w:rsidR="00600EB9" w:rsidRDefault="006B1EBE" w:rsidP="006F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</w:t>
            </w:r>
            <w:r w:rsidR="006F156C">
              <w:rPr>
                <w:rFonts w:ascii="Times New Roman" w:hAnsi="Times New Roman" w:cs="Times New Roman"/>
                <w:sz w:val="24"/>
                <w:szCs w:val="24"/>
              </w:rPr>
              <w:t>після утворення дисциплінарної комісії в Держрезерві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00EB9" w:rsidRPr="006F156C" w:rsidRDefault="006F156C" w:rsidP="006F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(після утворення дисциплінарної комісії в Держрезерві)</w:t>
            </w:r>
          </w:p>
        </w:tc>
        <w:tc>
          <w:tcPr>
            <w:tcW w:w="1985" w:type="dxa"/>
          </w:tcPr>
          <w:p w:rsidR="00600EB9" w:rsidRDefault="006F15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268" w:type="dxa"/>
          </w:tcPr>
          <w:p w:rsidR="00600EB9" w:rsidRDefault="006F156C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Виділено службове приміщення для проведення засідань дисциплінарної комісії, забезпечено належний облік </w:t>
            </w:r>
            <w:r w:rsidR="000157C1">
              <w:rPr>
                <w:rFonts w:ascii="Times New Roman" w:hAnsi="Times New Roman" w:cs="Times New Roman"/>
                <w:sz w:val="24"/>
                <w:szCs w:val="24"/>
              </w:rPr>
              <w:t xml:space="preserve">і зберігання матеріалів для роботи дисциплінарної </w:t>
            </w:r>
          </w:p>
        </w:tc>
        <w:tc>
          <w:tcPr>
            <w:tcW w:w="1808" w:type="dxa"/>
          </w:tcPr>
          <w:p w:rsidR="00600EB9" w:rsidRPr="00514FE9" w:rsidRDefault="000157C1" w:rsidP="0090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E9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3A074B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24699">
        <w:trPr>
          <w:trHeight w:val="835"/>
        </w:trPr>
        <w:tc>
          <w:tcPr>
            <w:tcW w:w="2405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26C" w:rsidRDefault="006A426C" w:rsidP="006F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6C" w:rsidRDefault="006A426C" w:rsidP="006F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26C" w:rsidRDefault="006A426C" w:rsidP="009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26C" w:rsidRPr="006A426C" w:rsidRDefault="006A426C" w:rsidP="006A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комісії, а також матеріалів за результатами службових розслідувань</w:t>
            </w:r>
          </w:p>
        </w:tc>
        <w:tc>
          <w:tcPr>
            <w:tcW w:w="1808" w:type="dxa"/>
          </w:tcPr>
          <w:p w:rsidR="006A426C" w:rsidRPr="00514FE9" w:rsidRDefault="006A426C" w:rsidP="0090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78" w:rsidTr="00524699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Забезпечення обліку заохочень та дисциплінарних стягнень</w:t>
            </w:r>
          </w:p>
        </w:tc>
        <w:tc>
          <w:tcPr>
            <w:tcW w:w="1843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(після застосування до працівників Держрезерву заохочень або дисциплінарних стягнень)</w:t>
            </w:r>
          </w:p>
        </w:tc>
        <w:tc>
          <w:tcPr>
            <w:tcW w:w="1842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(після застосування до працівників Держрезерву заохочень або дисциплінарних стягнень)</w:t>
            </w:r>
          </w:p>
        </w:tc>
        <w:tc>
          <w:tcPr>
            <w:tcW w:w="198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управління персоналом (на правах відділу)                        </w:t>
            </w:r>
          </w:p>
        </w:tc>
        <w:tc>
          <w:tcPr>
            <w:tcW w:w="2268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застосування до працівників Держрезерву заохочень або дисциплінарних стягнень внесена до особових справ</w:t>
            </w:r>
          </w:p>
        </w:tc>
        <w:tc>
          <w:tcPr>
            <w:tcW w:w="1808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E3178" w:rsidTr="00FE3178">
        <w:trPr>
          <w:trHeight w:val="631"/>
        </w:trPr>
        <w:tc>
          <w:tcPr>
            <w:tcW w:w="15128" w:type="dxa"/>
            <w:gridSpan w:val="7"/>
          </w:tcPr>
          <w:p w:rsidR="00FE3178" w:rsidRPr="00FE3178" w:rsidRDefault="00FE3178" w:rsidP="00FE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І.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FE3178" w:rsidTr="00524699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функціонування внутрішніх каналів повідомлення про можливі факти </w:t>
            </w:r>
            <w:r w:rsidR="00B212AC">
              <w:rPr>
                <w:rFonts w:ascii="Times New Roman" w:hAnsi="Times New Roman" w:cs="Times New Roman"/>
                <w:sz w:val="24"/>
                <w:szCs w:val="24"/>
              </w:rPr>
              <w:t>корупційних або пов’язаних з корупцією правопорушень, інших порушень  Закону України «Про запобігання корупції»</w:t>
            </w:r>
          </w:p>
        </w:tc>
        <w:tc>
          <w:tcPr>
            <w:tcW w:w="2977" w:type="dxa"/>
          </w:tcPr>
          <w:p w:rsidR="00FE3178" w:rsidRDefault="00B212AC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Організація роботи внутрішніх каналів зв’язку отримання </w:t>
            </w:r>
            <w:r w:rsidR="002705B2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повідомлень про можливі факти корупційних або пов’язаних з корупцією правопорушень, інших порушень  Закону України «Про запобігання корупції» працівниками Держрезерву з використанням електронної поштової </w:t>
            </w:r>
          </w:p>
        </w:tc>
        <w:tc>
          <w:tcPr>
            <w:tcW w:w="1843" w:type="dxa"/>
          </w:tcPr>
          <w:p w:rsidR="00FE3178" w:rsidRDefault="001D7C0F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842" w:type="dxa"/>
          </w:tcPr>
          <w:p w:rsidR="00FE3178" w:rsidRDefault="001D7C0F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985" w:type="dxa"/>
          </w:tcPr>
          <w:p w:rsidR="00FE3178" w:rsidRDefault="001D7C0F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E3178" w:rsidRDefault="001D7C0F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можливість повідомлення про можливі факти корупційних або пов’язаних з корупцією  правопорушень, інших порушень Закону України «Про запобігання корупції» працівниками Держрезерву з </w:t>
            </w:r>
          </w:p>
        </w:tc>
        <w:tc>
          <w:tcPr>
            <w:tcW w:w="1808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A878FA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24699">
        <w:trPr>
          <w:trHeight w:val="835"/>
        </w:trPr>
        <w:tc>
          <w:tcPr>
            <w:tcW w:w="2405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270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скриньки та телефонної мережі</w:t>
            </w:r>
          </w:p>
        </w:tc>
        <w:tc>
          <w:tcPr>
            <w:tcW w:w="1843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 електронної поштової скриньки та телефонної мережі</w:t>
            </w:r>
          </w:p>
        </w:tc>
        <w:tc>
          <w:tcPr>
            <w:tcW w:w="1808" w:type="dxa"/>
          </w:tcPr>
          <w:p w:rsidR="006A426C" w:rsidRPr="000A10E8" w:rsidRDefault="006A426C" w:rsidP="00FE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78" w:rsidTr="00524699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178" w:rsidRDefault="00302471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Перевірка повідомлень про можливі факти корупційних або пов’язаних з корупцією правопорушень, інших порушень  Закону України «Про запобігання корупції» працівниками Держрезерву</w:t>
            </w:r>
          </w:p>
        </w:tc>
        <w:tc>
          <w:tcPr>
            <w:tcW w:w="1843" w:type="dxa"/>
          </w:tcPr>
          <w:p w:rsidR="00FE3178" w:rsidRDefault="00302471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строки визначені статтею 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F15A1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строки визначені статтею 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корупції»)</w:t>
            </w:r>
          </w:p>
        </w:tc>
        <w:tc>
          <w:tcPr>
            <w:tcW w:w="1985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Доповідна записка Голові Держрезерву про результати перевірки</w:t>
            </w:r>
          </w:p>
        </w:tc>
        <w:tc>
          <w:tcPr>
            <w:tcW w:w="1808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E3178" w:rsidTr="00524699">
        <w:trPr>
          <w:trHeight w:val="835"/>
        </w:trPr>
        <w:tc>
          <w:tcPr>
            <w:tcW w:w="2405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Взаємодія з викривачами, їх захист та заохочення</w:t>
            </w:r>
          </w:p>
        </w:tc>
        <w:tc>
          <w:tcPr>
            <w:tcW w:w="2977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Підтвердження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статусу викривача</w:t>
            </w:r>
          </w:p>
        </w:tc>
        <w:tc>
          <w:tcPr>
            <w:tcW w:w="1843" w:type="dxa"/>
          </w:tcPr>
          <w:p w:rsidR="00FE3178" w:rsidRDefault="00886484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10 робочих днів з дня надходження обґрунтованої письмової вимоги особи, яка подала повідомлення)</w:t>
            </w:r>
          </w:p>
        </w:tc>
        <w:tc>
          <w:tcPr>
            <w:tcW w:w="1842" w:type="dxa"/>
          </w:tcPr>
          <w:p w:rsidR="00FE3178" w:rsidRDefault="00886484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10 робочих днів з дня надходження обґрунтованої письмової вимоги особи, яка подала повідомлення)</w:t>
            </w:r>
          </w:p>
        </w:tc>
        <w:tc>
          <w:tcPr>
            <w:tcW w:w="1985" w:type="dxa"/>
          </w:tcPr>
          <w:p w:rsidR="00FE3178" w:rsidRDefault="00F15A17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E3178" w:rsidRDefault="00886484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інформацію на вимогу особи, яка подала </w:t>
            </w:r>
            <w:r w:rsidR="000937EE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</w:tc>
        <w:tc>
          <w:tcPr>
            <w:tcW w:w="1808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E3178" w:rsidTr="00524699">
        <w:trPr>
          <w:trHeight w:val="835"/>
        </w:trPr>
        <w:tc>
          <w:tcPr>
            <w:tcW w:w="2405" w:type="dxa"/>
          </w:tcPr>
          <w:p w:rsidR="00FE3178" w:rsidRDefault="00FE3178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178" w:rsidRDefault="000937EE" w:rsidP="006A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Визначення (оновлення) відповідальних осіб Держрезерву із захисту викривачів з метою обліку інформації про викривачів, </w:t>
            </w:r>
          </w:p>
        </w:tc>
        <w:tc>
          <w:tcPr>
            <w:tcW w:w="1843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842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985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E3178" w:rsidRDefault="000937EE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Відповідальних осіб Держрезерву визначено Головою Держрезерву</w:t>
            </w:r>
          </w:p>
        </w:tc>
        <w:tc>
          <w:tcPr>
            <w:tcW w:w="1808" w:type="dxa"/>
          </w:tcPr>
          <w:p w:rsidR="00FE3178" w:rsidRDefault="00FE3178" w:rsidP="00FE3178">
            <w:r w:rsidRPr="000A10E8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6A426C" w:rsidTr="003471C5">
        <w:trPr>
          <w:trHeight w:val="835"/>
        </w:trPr>
        <w:tc>
          <w:tcPr>
            <w:tcW w:w="240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6A426C" w:rsidRPr="00524699" w:rsidRDefault="006A426C" w:rsidP="006A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6A426C" w:rsidTr="00524699">
        <w:trPr>
          <w:trHeight w:val="835"/>
        </w:trPr>
        <w:tc>
          <w:tcPr>
            <w:tcW w:w="2405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її конфіденційності</w:t>
            </w:r>
          </w:p>
        </w:tc>
        <w:tc>
          <w:tcPr>
            <w:tcW w:w="1843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26C" w:rsidRDefault="006A426C" w:rsidP="00FE3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426C" w:rsidRPr="000A10E8" w:rsidRDefault="006A426C" w:rsidP="00FE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5D" w:rsidTr="00524699">
        <w:trPr>
          <w:trHeight w:val="835"/>
        </w:trPr>
        <w:tc>
          <w:tcPr>
            <w:tcW w:w="2405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Візування завідувачем   Сектору з питань запобігання та виявлення корупції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наказів Держрезерву з кадрових питань (особового складу) з метою контролю за дотриманням трудових прав викривача</w:t>
            </w:r>
          </w:p>
        </w:tc>
        <w:tc>
          <w:tcPr>
            <w:tcW w:w="1843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видаванням наказу Держрезерву з кадрових питань (особового складу)</w:t>
            </w:r>
          </w:p>
        </w:tc>
        <w:tc>
          <w:tcPr>
            <w:tcW w:w="1842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(перед видаванням наказу Держрезерву з кадрових питань (особового складу)</w:t>
            </w:r>
          </w:p>
        </w:tc>
        <w:tc>
          <w:tcPr>
            <w:tcW w:w="1985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наказів Держрезерву з кадрових питань (особового складу) завізовано</w:t>
            </w:r>
          </w:p>
        </w:tc>
        <w:tc>
          <w:tcPr>
            <w:tcW w:w="1808" w:type="dxa"/>
          </w:tcPr>
          <w:p w:rsidR="00F64D5D" w:rsidRDefault="00F64D5D" w:rsidP="00F64D5D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64D5D" w:rsidTr="00524699">
        <w:trPr>
          <w:trHeight w:val="835"/>
        </w:trPr>
        <w:tc>
          <w:tcPr>
            <w:tcW w:w="2405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D5D" w:rsidRDefault="00E568CE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Надання викривачу інформації про стан та результати розгляду, перевірки та/або розслідування у зв’язку із здійсненням ним повідомленням про можливі факти корупційних або пов’язаних з корупцією правопорушень, інших порушень  Закону України «Про запобігання корупції» працівниками Держрезерву</w:t>
            </w:r>
          </w:p>
        </w:tc>
        <w:tc>
          <w:tcPr>
            <w:tcW w:w="1843" w:type="dxa"/>
          </w:tcPr>
          <w:p w:rsidR="00F64D5D" w:rsidRDefault="00E568CE" w:rsidP="0055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</w:t>
            </w:r>
            <w:r w:rsidR="00552466">
              <w:rPr>
                <w:rFonts w:ascii="Times New Roman" w:hAnsi="Times New Roman" w:cs="Times New Roman"/>
                <w:sz w:val="24"/>
                <w:szCs w:val="24"/>
              </w:rPr>
              <w:t>до 5 днів після отримання заяви, а також за кінцевими результатами розгляду, перевірки та/або розслідування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64D5D" w:rsidRDefault="00552466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(до 5 днів після отримання заяви, а також за кінцевими результатами розгляду, перевірки та/або розслідування)</w:t>
            </w:r>
          </w:p>
        </w:tc>
        <w:tc>
          <w:tcPr>
            <w:tcW w:w="1985" w:type="dxa"/>
          </w:tcPr>
          <w:p w:rsidR="00F64D5D" w:rsidRDefault="00552466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64D5D" w:rsidRDefault="00552466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надана викривачу</w:t>
            </w:r>
          </w:p>
        </w:tc>
        <w:tc>
          <w:tcPr>
            <w:tcW w:w="1808" w:type="dxa"/>
          </w:tcPr>
          <w:p w:rsidR="00F64D5D" w:rsidRDefault="00F64D5D" w:rsidP="00F64D5D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BE6C82" w:rsidTr="00AE1122">
        <w:trPr>
          <w:trHeight w:val="835"/>
        </w:trPr>
        <w:tc>
          <w:tcPr>
            <w:tcW w:w="240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F64D5D" w:rsidTr="00524699">
        <w:trPr>
          <w:trHeight w:val="835"/>
        </w:trPr>
        <w:tc>
          <w:tcPr>
            <w:tcW w:w="2405" w:type="dxa"/>
          </w:tcPr>
          <w:p w:rsidR="00F64D5D" w:rsidRDefault="00F64D5D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D5D" w:rsidRDefault="00552466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Надання методичної допомоги, консультацій щодо здійснення повідомлень та захисту викривачів</w:t>
            </w:r>
          </w:p>
        </w:tc>
        <w:tc>
          <w:tcPr>
            <w:tcW w:w="1843" w:type="dxa"/>
          </w:tcPr>
          <w:p w:rsidR="00F64D5D" w:rsidRDefault="00E76611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року. В день звернення особи, що бажає повідомити про можливі факти корупційних або пов’язаних з корупцією правопорушень, інших порушень Закону України «Про запобігання корупції» працівниками Держрезерву</w:t>
            </w:r>
          </w:p>
        </w:tc>
        <w:tc>
          <w:tcPr>
            <w:tcW w:w="1842" w:type="dxa"/>
          </w:tcPr>
          <w:p w:rsidR="00F64D5D" w:rsidRDefault="00E76611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року. В день звернення особи, що бажає повідомити про можливі факти корупційних або пов’язаних з корупцією правопорушень, інших порушень Закону України «Про запобігання корупції» працівниками Держрезерву</w:t>
            </w:r>
          </w:p>
        </w:tc>
        <w:tc>
          <w:tcPr>
            <w:tcW w:w="1985" w:type="dxa"/>
          </w:tcPr>
          <w:p w:rsidR="00F64D5D" w:rsidRDefault="00E76611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</w:tc>
        <w:tc>
          <w:tcPr>
            <w:tcW w:w="2268" w:type="dxa"/>
          </w:tcPr>
          <w:p w:rsidR="00F64D5D" w:rsidRDefault="00E76611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Методичну допомогу та консультації надано </w:t>
            </w:r>
          </w:p>
        </w:tc>
        <w:tc>
          <w:tcPr>
            <w:tcW w:w="1808" w:type="dxa"/>
          </w:tcPr>
          <w:p w:rsidR="00F64D5D" w:rsidRDefault="00F64D5D" w:rsidP="00F64D5D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BA0929" w:rsidTr="00BA0929">
        <w:trPr>
          <w:trHeight w:val="320"/>
        </w:trPr>
        <w:tc>
          <w:tcPr>
            <w:tcW w:w="15128" w:type="dxa"/>
            <w:gridSpan w:val="7"/>
          </w:tcPr>
          <w:p w:rsidR="00BA0929" w:rsidRPr="00DC4CB4" w:rsidRDefault="00BA0929" w:rsidP="00BA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ІІ. Співпраця з громадськістю та міжнародними організаціями щодо здійснення антикорупційних заходів</w:t>
            </w:r>
          </w:p>
        </w:tc>
      </w:tr>
      <w:tr w:rsidR="00F64D5D" w:rsidTr="00524699">
        <w:trPr>
          <w:trHeight w:val="835"/>
        </w:trPr>
        <w:tc>
          <w:tcPr>
            <w:tcW w:w="2405" w:type="dxa"/>
          </w:tcPr>
          <w:p w:rsidR="00F64D5D" w:rsidRDefault="00D108EE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інформаційних кампаній стосовно реалізації Держрезервом антикорупційної політики</w:t>
            </w:r>
          </w:p>
        </w:tc>
        <w:tc>
          <w:tcPr>
            <w:tcW w:w="2977" w:type="dxa"/>
          </w:tcPr>
          <w:p w:rsidR="00F64D5D" w:rsidRDefault="00D108EE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Забезпечення розміщення актуальної інформації щодо здійснення заходів з реалізації антикорупційної програми Держрезерву (після затвердження Антикорупційної програми ) </w:t>
            </w:r>
          </w:p>
        </w:tc>
        <w:tc>
          <w:tcPr>
            <w:tcW w:w="1843" w:type="dxa"/>
          </w:tcPr>
          <w:p w:rsidR="00F64D5D" w:rsidRDefault="00D108EE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липня</w:t>
            </w:r>
          </w:p>
        </w:tc>
        <w:tc>
          <w:tcPr>
            <w:tcW w:w="1842" w:type="dxa"/>
          </w:tcPr>
          <w:p w:rsidR="00F64D5D" w:rsidRDefault="00D108EE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липня</w:t>
            </w:r>
          </w:p>
        </w:tc>
        <w:tc>
          <w:tcPr>
            <w:tcW w:w="1985" w:type="dxa"/>
          </w:tcPr>
          <w:p w:rsidR="00F64D5D" w:rsidRDefault="00D53CEB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            Сектор інформаційно-комунікаційних ресурсів</w:t>
            </w:r>
          </w:p>
        </w:tc>
        <w:tc>
          <w:tcPr>
            <w:tcW w:w="2268" w:type="dxa"/>
          </w:tcPr>
          <w:p w:rsidR="00F64D5D" w:rsidRDefault="00D53CEB" w:rsidP="00F6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оприлюднена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Держрезерву</w:t>
            </w:r>
          </w:p>
        </w:tc>
        <w:tc>
          <w:tcPr>
            <w:tcW w:w="1808" w:type="dxa"/>
          </w:tcPr>
          <w:p w:rsidR="00F64D5D" w:rsidRDefault="00D53CEB" w:rsidP="00F64D5D">
            <w:r w:rsidRPr="00DC4CB4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BE6C82" w:rsidTr="00F478F8">
        <w:trPr>
          <w:trHeight w:val="835"/>
        </w:trPr>
        <w:tc>
          <w:tcPr>
            <w:tcW w:w="240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D53CEB" w:rsidTr="003440E4">
        <w:trPr>
          <w:trHeight w:val="3276"/>
        </w:trPr>
        <w:tc>
          <w:tcPr>
            <w:tcW w:w="2405" w:type="dxa"/>
          </w:tcPr>
          <w:p w:rsidR="00D53CEB" w:rsidRDefault="00D53CEB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CEB" w:rsidRDefault="00D53CEB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Оприлюднення інформації про законодавчі та інші нормативно-правові акти, які регулюють діяльність Держрезерву</w:t>
            </w:r>
          </w:p>
        </w:tc>
        <w:tc>
          <w:tcPr>
            <w:tcW w:w="1843" w:type="dxa"/>
          </w:tcPr>
          <w:p w:rsidR="00D53CEB" w:rsidRDefault="00D53CEB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протягом року </w:t>
            </w:r>
          </w:p>
        </w:tc>
        <w:tc>
          <w:tcPr>
            <w:tcW w:w="1842" w:type="dxa"/>
          </w:tcPr>
          <w:p w:rsidR="00D53CEB" w:rsidRDefault="00D53CEB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1985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 питань запобігання та виявлення корупції;                              Сектор інформаційно-комунікаційних ресурсів;                     структурні підрозділи Держрезерву</w:t>
            </w:r>
          </w:p>
        </w:tc>
        <w:tc>
          <w:tcPr>
            <w:tcW w:w="2268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законодавчі та інші нормативно-правові акти, які регулюють діяльність Держрезерву, оприлюднена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Держрезерву  </w:t>
            </w:r>
          </w:p>
        </w:tc>
        <w:tc>
          <w:tcPr>
            <w:tcW w:w="1808" w:type="dxa"/>
          </w:tcPr>
          <w:p w:rsidR="00D53CEB" w:rsidRDefault="00D53CEB" w:rsidP="00D53CEB">
            <w:r w:rsidRPr="008E78E3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53CEB" w:rsidTr="003440E4">
        <w:trPr>
          <w:trHeight w:val="3218"/>
        </w:trPr>
        <w:tc>
          <w:tcPr>
            <w:tcW w:w="2405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Взаємодія з громадськістю</w:t>
            </w:r>
          </w:p>
        </w:tc>
        <w:tc>
          <w:tcPr>
            <w:tcW w:w="2977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Залучення представників, громадськості до засідань робочої групи з оцінювання корупційних ризиків у діяльності Держрезерву</w:t>
            </w:r>
          </w:p>
        </w:tc>
        <w:tc>
          <w:tcPr>
            <w:tcW w:w="1843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 оцінювання корупційних ризиків</w:t>
            </w:r>
          </w:p>
        </w:tc>
        <w:tc>
          <w:tcPr>
            <w:tcW w:w="1842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 оцінювання корупційних ризиків</w:t>
            </w:r>
          </w:p>
        </w:tc>
        <w:tc>
          <w:tcPr>
            <w:tcW w:w="1985" w:type="dxa"/>
          </w:tcPr>
          <w:p w:rsidR="00D53CEB" w:rsidRDefault="00637CA1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      </w:t>
            </w:r>
            <w:r w:rsidR="00243BF8">
              <w:rPr>
                <w:rFonts w:ascii="Times New Roman" w:hAnsi="Times New Roman" w:cs="Times New Roman"/>
                <w:sz w:val="24"/>
                <w:szCs w:val="24"/>
              </w:rPr>
              <w:t>Сектор інформаційно-комунікаційних ресурсів;                     Представники громадськості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</w:tcPr>
          <w:p w:rsidR="00D53CEB" w:rsidRDefault="00243BF8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наказ Держрезервом про включення представника громадськості до складу робочої групи</w:t>
            </w:r>
          </w:p>
        </w:tc>
        <w:tc>
          <w:tcPr>
            <w:tcW w:w="1808" w:type="dxa"/>
          </w:tcPr>
          <w:p w:rsidR="00D53CEB" w:rsidRDefault="00D53CEB" w:rsidP="00D53CEB">
            <w:r w:rsidRPr="008E78E3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D53CEB" w:rsidTr="00524699">
        <w:trPr>
          <w:trHeight w:val="835"/>
        </w:trPr>
        <w:tc>
          <w:tcPr>
            <w:tcW w:w="2405" w:type="dxa"/>
          </w:tcPr>
          <w:p w:rsidR="00D53CEB" w:rsidRDefault="00243BF8" w:rsidP="0024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Взаємодія з міжнародними </w:t>
            </w:r>
            <w:r w:rsidR="00DA608F">
              <w:rPr>
                <w:rFonts w:ascii="Times New Roman" w:hAnsi="Times New Roman" w:cs="Times New Roman"/>
                <w:sz w:val="24"/>
                <w:szCs w:val="24"/>
              </w:rPr>
              <w:t>організаціями в частині реалізації заходів із запобігання і протидії корупції</w:t>
            </w:r>
          </w:p>
        </w:tc>
        <w:tc>
          <w:tcPr>
            <w:tcW w:w="2977" w:type="dxa"/>
          </w:tcPr>
          <w:p w:rsidR="00D53CEB" w:rsidRDefault="00DA608F" w:rsidP="0034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Участь у комунікативних заходах щодо організації роботи із запобігання корупції, що організовуються та проводяться </w:t>
            </w:r>
          </w:p>
        </w:tc>
        <w:tc>
          <w:tcPr>
            <w:tcW w:w="1843" w:type="dxa"/>
          </w:tcPr>
          <w:p w:rsidR="00D53CEB" w:rsidRDefault="00DA608F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разі надходження до Держрезерву відповідного запрошення)</w:t>
            </w:r>
          </w:p>
        </w:tc>
        <w:tc>
          <w:tcPr>
            <w:tcW w:w="1842" w:type="dxa"/>
          </w:tcPr>
          <w:p w:rsidR="00D53CEB" w:rsidRDefault="00DA608F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 протягом року (у разі надходження до Держрезерву відповідного запрошення)</w:t>
            </w:r>
          </w:p>
        </w:tc>
        <w:tc>
          <w:tcPr>
            <w:tcW w:w="1985" w:type="dxa"/>
          </w:tcPr>
          <w:p w:rsidR="00D53CEB" w:rsidRDefault="00213544" w:rsidP="0034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корупції;           Сектор інформаційно- </w:t>
            </w:r>
          </w:p>
        </w:tc>
        <w:tc>
          <w:tcPr>
            <w:tcW w:w="2268" w:type="dxa"/>
          </w:tcPr>
          <w:p w:rsidR="00D53CEB" w:rsidRDefault="00213544" w:rsidP="00D5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Підготовлено звіт про результати участі в проведеному заході</w:t>
            </w:r>
          </w:p>
        </w:tc>
        <w:tc>
          <w:tcPr>
            <w:tcW w:w="1808" w:type="dxa"/>
          </w:tcPr>
          <w:p w:rsidR="00D53CEB" w:rsidRDefault="00D53CEB" w:rsidP="00D53CEB">
            <w:r w:rsidRPr="00874687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BE6C82" w:rsidTr="004B54B3">
        <w:trPr>
          <w:trHeight w:val="835"/>
        </w:trPr>
        <w:tc>
          <w:tcPr>
            <w:tcW w:w="240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завдання</w:t>
            </w:r>
          </w:p>
        </w:tc>
        <w:tc>
          <w:tcPr>
            <w:tcW w:w="2977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3685" w:type="dxa"/>
            <w:gridSpan w:val="2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180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99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</w:tr>
      <w:tr w:rsidR="00BE6C82" w:rsidTr="00BE6C82">
        <w:trPr>
          <w:trHeight w:val="835"/>
        </w:trPr>
        <w:tc>
          <w:tcPr>
            <w:tcW w:w="240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C82" w:rsidRPr="00524699" w:rsidRDefault="003440E4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міжнародними організаціями</w:t>
            </w:r>
          </w:p>
        </w:tc>
        <w:tc>
          <w:tcPr>
            <w:tcW w:w="1845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6C82" w:rsidRPr="00524699" w:rsidRDefault="003440E4" w:rsidP="0034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комунікаційних ресурсів;                      </w:t>
            </w:r>
            <w:r w:rsidR="00BE6C82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Держрезерву</w:t>
            </w:r>
          </w:p>
        </w:tc>
        <w:tc>
          <w:tcPr>
            <w:tcW w:w="226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E6C82" w:rsidRPr="00524699" w:rsidRDefault="00BE6C82" w:rsidP="00BE6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D25" w:rsidRDefault="00F13D25" w:rsidP="00F13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0E4">
        <w:rPr>
          <w:rFonts w:ascii="Times New Roman" w:hAnsi="Times New Roman" w:cs="Times New Roman"/>
          <w:sz w:val="28"/>
          <w:szCs w:val="28"/>
        </w:rPr>
        <w:t xml:space="preserve">Завідувач Сектору з питань </w:t>
      </w:r>
    </w:p>
    <w:p w:rsidR="003440E4" w:rsidRPr="003440E4" w:rsidRDefault="003440E4" w:rsidP="00344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0E4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Лоліта БУЛАХ </w:t>
      </w:r>
    </w:p>
    <w:sectPr w:rsidR="003440E4" w:rsidRPr="003440E4" w:rsidSect="00DF0B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6B" w:rsidRDefault="00543B6B" w:rsidP="007B06E4">
      <w:pPr>
        <w:spacing w:after="0" w:line="240" w:lineRule="auto"/>
      </w:pPr>
      <w:r>
        <w:separator/>
      </w:r>
    </w:p>
  </w:endnote>
  <w:endnote w:type="continuationSeparator" w:id="0">
    <w:p w:rsidR="00543B6B" w:rsidRDefault="00543B6B" w:rsidP="007B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6B" w:rsidRDefault="00543B6B" w:rsidP="007B06E4">
      <w:pPr>
        <w:spacing w:after="0" w:line="240" w:lineRule="auto"/>
      </w:pPr>
      <w:r>
        <w:separator/>
      </w:r>
    </w:p>
  </w:footnote>
  <w:footnote w:type="continuationSeparator" w:id="0">
    <w:p w:rsidR="00543B6B" w:rsidRDefault="00543B6B" w:rsidP="007B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B4"/>
    <w:rsid w:val="000157C1"/>
    <w:rsid w:val="000277D6"/>
    <w:rsid w:val="0003156E"/>
    <w:rsid w:val="0006502F"/>
    <w:rsid w:val="00065693"/>
    <w:rsid w:val="00090CAD"/>
    <w:rsid w:val="00091C7F"/>
    <w:rsid w:val="000937EE"/>
    <w:rsid w:val="00093C26"/>
    <w:rsid w:val="000B3133"/>
    <w:rsid w:val="00196FE6"/>
    <w:rsid w:val="001B0E43"/>
    <w:rsid w:val="001D7C0F"/>
    <w:rsid w:val="00213544"/>
    <w:rsid w:val="00234F0B"/>
    <w:rsid w:val="00243BF8"/>
    <w:rsid w:val="0026678F"/>
    <w:rsid w:val="002705B2"/>
    <w:rsid w:val="00302471"/>
    <w:rsid w:val="00314F61"/>
    <w:rsid w:val="00325782"/>
    <w:rsid w:val="0033596B"/>
    <w:rsid w:val="003440E4"/>
    <w:rsid w:val="00385616"/>
    <w:rsid w:val="003C7794"/>
    <w:rsid w:val="00405CAB"/>
    <w:rsid w:val="004C5361"/>
    <w:rsid w:val="004D4EF8"/>
    <w:rsid w:val="004F75D9"/>
    <w:rsid w:val="00524699"/>
    <w:rsid w:val="00543B6B"/>
    <w:rsid w:val="00552466"/>
    <w:rsid w:val="005B2E04"/>
    <w:rsid w:val="00600EB9"/>
    <w:rsid w:val="00637CA1"/>
    <w:rsid w:val="006443A2"/>
    <w:rsid w:val="006A426C"/>
    <w:rsid w:val="006B1EBE"/>
    <w:rsid w:val="006C5667"/>
    <w:rsid w:val="006F156C"/>
    <w:rsid w:val="00713163"/>
    <w:rsid w:val="007B06E4"/>
    <w:rsid w:val="007B4E10"/>
    <w:rsid w:val="007E74C5"/>
    <w:rsid w:val="00811193"/>
    <w:rsid w:val="008149C6"/>
    <w:rsid w:val="008373DA"/>
    <w:rsid w:val="00886484"/>
    <w:rsid w:val="00890EA5"/>
    <w:rsid w:val="008D3214"/>
    <w:rsid w:val="00901CEF"/>
    <w:rsid w:val="009235B4"/>
    <w:rsid w:val="00943DC9"/>
    <w:rsid w:val="00945DBB"/>
    <w:rsid w:val="00952D5E"/>
    <w:rsid w:val="009B2C07"/>
    <w:rsid w:val="009F17C3"/>
    <w:rsid w:val="009F7C59"/>
    <w:rsid w:val="00A25B7D"/>
    <w:rsid w:val="00A35DE5"/>
    <w:rsid w:val="00AD521D"/>
    <w:rsid w:val="00B212AC"/>
    <w:rsid w:val="00B277A1"/>
    <w:rsid w:val="00B4253A"/>
    <w:rsid w:val="00B76EC5"/>
    <w:rsid w:val="00B97B34"/>
    <w:rsid w:val="00BA0929"/>
    <w:rsid w:val="00BE6399"/>
    <w:rsid w:val="00BE6C82"/>
    <w:rsid w:val="00BF1D21"/>
    <w:rsid w:val="00C85FA7"/>
    <w:rsid w:val="00CA676D"/>
    <w:rsid w:val="00CB4A54"/>
    <w:rsid w:val="00CF0127"/>
    <w:rsid w:val="00D108EE"/>
    <w:rsid w:val="00D53CEB"/>
    <w:rsid w:val="00DA608F"/>
    <w:rsid w:val="00DB123F"/>
    <w:rsid w:val="00DB4462"/>
    <w:rsid w:val="00DF0B12"/>
    <w:rsid w:val="00E01DEE"/>
    <w:rsid w:val="00E20295"/>
    <w:rsid w:val="00E568CE"/>
    <w:rsid w:val="00E76611"/>
    <w:rsid w:val="00E8014D"/>
    <w:rsid w:val="00E93D0A"/>
    <w:rsid w:val="00EA431F"/>
    <w:rsid w:val="00EB720C"/>
    <w:rsid w:val="00EF0251"/>
    <w:rsid w:val="00F13D25"/>
    <w:rsid w:val="00F15A17"/>
    <w:rsid w:val="00F409FB"/>
    <w:rsid w:val="00F64D5D"/>
    <w:rsid w:val="00F65C45"/>
    <w:rsid w:val="00FB5C10"/>
    <w:rsid w:val="00FE3178"/>
    <w:rsid w:val="00FE63C7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DBD"/>
  <w15:chartTrackingRefBased/>
  <w15:docId w15:val="{C7B4CF6B-D2F9-486E-B9E2-AD2B7DA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A7"/>
    <w:pPr>
      <w:spacing w:after="0" w:line="240" w:lineRule="auto"/>
    </w:pPr>
  </w:style>
  <w:style w:type="table" w:styleId="a4">
    <w:name w:val="Table Grid"/>
    <w:basedOn w:val="a1"/>
    <w:uiPriority w:val="39"/>
    <w:rsid w:val="00F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40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B06E4"/>
  </w:style>
  <w:style w:type="paragraph" w:styleId="aa">
    <w:name w:val="footer"/>
    <w:basedOn w:val="a"/>
    <w:link w:val="ab"/>
    <w:uiPriority w:val="99"/>
    <w:unhideWhenUsed/>
    <w:rsid w:val="007B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B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D28D-E49D-47D4-9A7A-E7388B67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17115</Words>
  <Characters>9757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Булах Лоліта Віталіївна</cp:lastModifiedBy>
  <cp:revision>9</cp:revision>
  <cp:lastPrinted>2023-02-02T07:59:00Z</cp:lastPrinted>
  <dcterms:created xsi:type="dcterms:W3CDTF">2023-02-01T08:13:00Z</dcterms:created>
  <dcterms:modified xsi:type="dcterms:W3CDTF">2023-02-02T08:00:00Z</dcterms:modified>
</cp:coreProperties>
</file>